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DE" w:rsidRPr="007177DE" w:rsidRDefault="007177DE" w:rsidP="007177DE">
      <w:pPr>
        <w:jc w:val="both"/>
        <w:rPr>
          <w:iCs/>
          <w:sz w:val="24"/>
          <w:szCs w:val="24"/>
        </w:rPr>
      </w:pPr>
    </w:p>
    <w:p w:rsidR="007177DE" w:rsidRPr="007177DE" w:rsidRDefault="007177DE" w:rsidP="007177DE">
      <w:pPr>
        <w:jc w:val="both"/>
        <w:rPr>
          <w:iCs/>
          <w:sz w:val="24"/>
          <w:szCs w:val="24"/>
        </w:rPr>
      </w:pPr>
    </w:p>
    <w:p w:rsidR="007177DE" w:rsidRPr="007177DE" w:rsidRDefault="007177DE" w:rsidP="007177DE">
      <w:pPr>
        <w:jc w:val="center"/>
        <w:rPr>
          <w:iCs/>
          <w:sz w:val="24"/>
          <w:szCs w:val="24"/>
        </w:rPr>
      </w:pPr>
      <w:r w:rsidRPr="007177DE">
        <w:rPr>
          <w:iCs/>
          <w:sz w:val="24"/>
          <w:szCs w:val="24"/>
        </w:rPr>
        <w:t>Обращение</w:t>
      </w:r>
    </w:p>
    <w:p w:rsidR="007177DE" w:rsidRPr="007177DE" w:rsidRDefault="007177DE" w:rsidP="007177DE">
      <w:pPr>
        <w:jc w:val="center"/>
        <w:rPr>
          <w:iCs/>
          <w:sz w:val="24"/>
          <w:szCs w:val="24"/>
        </w:rPr>
      </w:pPr>
      <w:r w:rsidRPr="007177DE">
        <w:rPr>
          <w:iCs/>
          <w:sz w:val="24"/>
          <w:szCs w:val="24"/>
        </w:rPr>
        <w:t>по вопросам строительства новой школы в селе Новое Ахпердино</w:t>
      </w:r>
    </w:p>
    <w:p w:rsidR="007177DE" w:rsidRPr="007177DE" w:rsidRDefault="007177DE" w:rsidP="007177DE">
      <w:pPr>
        <w:jc w:val="both"/>
        <w:rPr>
          <w:iCs/>
          <w:sz w:val="24"/>
          <w:szCs w:val="24"/>
        </w:rPr>
      </w:pPr>
    </w:p>
    <w:p w:rsidR="007177DE" w:rsidRPr="007177DE" w:rsidRDefault="007177DE" w:rsidP="007177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bookmarkStart w:id="0" w:name="_GoBack"/>
      <w:bookmarkEnd w:id="0"/>
      <w:r w:rsidRPr="007177DE">
        <w:rPr>
          <w:bCs/>
          <w:sz w:val="24"/>
          <w:szCs w:val="24"/>
        </w:rPr>
        <w:t>Мы, жители села Новое Ахпердино Батыревского района Чувашской Республики,  следим за вашей активной и плодотворной деятельностью на благо нашей Родины.</w:t>
      </w:r>
      <w:r w:rsidRPr="007177DE">
        <w:rPr>
          <w:sz w:val="24"/>
          <w:szCs w:val="24"/>
        </w:rPr>
        <w:t xml:space="preserve"> </w:t>
      </w:r>
      <w:r w:rsidRPr="007177DE">
        <w:rPr>
          <w:bCs/>
          <w:sz w:val="24"/>
          <w:szCs w:val="24"/>
        </w:rPr>
        <w:t xml:space="preserve">В  своем недавнем послании Президент РФ  указал, что  </w:t>
      </w:r>
      <w:r w:rsidRPr="007177DE">
        <w:rPr>
          <w:bCs/>
          <w:i/>
          <w:iCs/>
          <w:sz w:val="24"/>
          <w:szCs w:val="24"/>
        </w:rPr>
        <w:t xml:space="preserve">в течение двух лет </w:t>
      </w:r>
      <w:r w:rsidRPr="007177DE">
        <w:rPr>
          <w:bCs/>
          <w:sz w:val="24"/>
          <w:szCs w:val="24"/>
        </w:rPr>
        <w:t xml:space="preserve"> проблемы необустроенных  школ должны  быть разрешены с учетом  самых современных требований. Просим Вас уделить внимание нашей проблеме и посодействовать началу  строительства нового современного здания основной  школы, чтобы все дети могли обучаться в родном селе, не уезжая в другие образовательные учреждения района. Проект школы   был утвержден ещё 5 лет назад. На проект здания новой школы были потрачены более двух </w:t>
      </w:r>
      <w:r w:rsidRPr="007177DE">
        <w:rPr>
          <w:bCs/>
          <w:i/>
          <w:iCs/>
          <w:sz w:val="24"/>
          <w:szCs w:val="24"/>
        </w:rPr>
        <w:t>миллионов  рублей</w:t>
      </w:r>
      <w:r w:rsidRPr="007177DE">
        <w:rPr>
          <w:bCs/>
          <w:sz w:val="24"/>
          <w:szCs w:val="24"/>
        </w:rPr>
        <w:t xml:space="preserve"> бюджетных денег.</w:t>
      </w:r>
    </w:p>
    <w:p w:rsidR="007177DE" w:rsidRPr="007177DE" w:rsidRDefault="007177DE" w:rsidP="007177DE">
      <w:pPr>
        <w:jc w:val="both"/>
        <w:rPr>
          <w:iCs/>
          <w:sz w:val="24"/>
          <w:szCs w:val="24"/>
        </w:rPr>
      </w:pPr>
      <w:r w:rsidRPr="007177DE">
        <w:rPr>
          <w:iCs/>
          <w:sz w:val="24"/>
          <w:szCs w:val="24"/>
        </w:rPr>
        <w:t xml:space="preserve">За годы существования школы педагогические коллективы ряда поколений достигли и достигают определенных успехов в обучении и  воспитании обучающихся. Выпускники школы успешно трудятся на всех участках во всех уголках нашей страны. Из года в год педагогический коллектив добивается определенных успехов, находится в постоянном поиске. </w:t>
      </w:r>
    </w:p>
    <w:p w:rsidR="007177DE" w:rsidRPr="007177DE" w:rsidRDefault="007177DE" w:rsidP="007177DE">
      <w:pPr>
        <w:jc w:val="both"/>
        <w:rPr>
          <w:bCs/>
          <w:sz w:val="24"/>
          <w:szCs w:val="24"/>
        </w:rPr>
      </w:pPr>
      <w:r w:rsidRPr="007177DE">
        <w:rPr>
          <w:bCs/>
          <w:sz w:val="24"/>
          <w:szCs w:val="24"/>
        </w:rPr>
        <w:t xml:space="preserve">Селу Новое Ахпердино </w:t>
      </w:r>
      <w:r w:rsidRPr="007177DE">
        <w:rPr>
          <w:bCs/>
          <w:i/>
          <w:iCs/>
          <w:sz w:val="24"/>
          <w:szCs w:val="24"/>
        </w:rPr>
        <w:t>более 400  ле</w:t>
      </w:r>
      <w:r w:rsidRPr="007177DE">
        <w:rPr>
          <w:bCs/>
          <w:sz w:val="24"/>
          <w:szCs w:val="24"/>
        </w:rPr>
        <w:t>т. Село является центром сельского поселения. В состав сельского поселения входит с.НовоеАхпердино, д.Старое Котяково и д. Татмыш-Югелево. На сегодняшний день в сельском поселении насчитывается 952 домовладений, количество жителей- 2165, в селе Новое Ахпердино- 493 домовладения, проживает 1223 человек. Географическое расположение села и трудолюбие жителей к земле дает возможность успешно развиваться фермерским хозяйствам и частному предпринимательству, а их у нас более 50 хозяйств, только КХФ- 22 хозяйства, 3 сельскохозяйственных предприятия: ООО АФ «Исток», ООО «Югель» и СХПК «Родина». Крестьянские - (фермерские) хозяйства Мартышкина Е.М., Красновой Л.П., Михайлова В.А., Степанова В.Н., Руссаковой А.А. и другие занимаются выращиванием различных сельскохозяйственных культур, предоставляют рабочие места для сельской молодежи, помогают в строительстве жилья, строят современные хранилища для сельскохозяйственной продукции, при этом обеспечивают продовольственную безопасность страны. Только под посевами лука – севка заняты более 225  га площадей.</w:t>
      </w:r>
    </w:p>
    <w:p w:rsidR="007177DE" w:rsidRPr="007177DE" w:rsidRDefault="007177DE" w:rsidP="007177DE">
      <w:pPr>
        <w:jc w:val="both"/>
        <w:rPr>
          <w:iCs/>
          <w:sz w:val="24"/>
          <w:szCs w:val="24"/>
        </w:rPr>
      </w:pPr>
      <w:r w:rsidRPr="007177DE">
        <w:rPr>
          <w:iCs/>
          <w:sz w:val="24"/>
          <w:szCs w:val="24"/>
        </w:rPr>
        <w:t xml:space="preserve">Анализируя энерговооруженность фермерских и личных подсобных хозяйств, на сегодняшний день можно констатировать, что только тракторов различных модификаций насчитывается более 100 единиц, грузовых и легковых  автомашин- 773 единицы.  В чем мы видим перспективу дальнейшего развития села.  </w:t>
      </w:r>
    </w:p>
    <w:p w:rsidR="007177DE" w:rsidRPr="007177DE" w:rsidRDefault="007177DE" w:rsidP="007177DE">
      <w:pPr>
        <w:jc w:val="both"/>
        <w:rPr>
          <w:iCs/>
          <w:sz w:val="24"/>
          <w:szCs w:val="24"/>
        </w:rPr>
      </w:pPr>
      <w:r w:rsidRPr="007177DE">
        <w:rPr>
          <w:iCs/>
          <w:sz w:val="24"/>
          <w:szCs w:val="24"/>
        </w:rPr>
        <w:t xml:space="preserve">В настоящее время имеется федеральная целевая программа «Устойчивое развитие сельских территорий на 2014-2017 годы и на период до 2020 года» (Постановление правительства РФ от 15 июля </w:t>
      </w:r>
      <w:smartTag w:uri="urn:schemas-microsoft-com:office:smarttags" w:element="metricconverter">
        <w:smartTagPr>
          <w:attr w:name="ProductID" w:val="2013 г"/>
        </w:smartTagPr>
        <w:r w:rsidRPr="007177DE">
          <w:rPr>
            <w:iCs/>
            <w:sz w:val="24"/>
            <w:szCs w:val="24"/>
          </w:rPr>
          <w:t>2013 г</w:t>
        </w:r>
      </w:smartTag>
      <w:r w:rsidRPr="007177DE">
        <w:rPr>
          <w:iCs/>
          <w:sz w:val="24"/>
          <w:szCs w:val="24"/>
        </w:rPr>
        <w:t xml:space="preserve">.№598). основные цели Программы: создание комфортных условий жизнедеятельности в сельской местности; стимулирование </w:t>
      </w:r>
      <w:r w:rsidRPr="007177DE">
        <w:rPr>
          <w:iCs/>
          <w:sz w:val="24"/>
          <w:szCs w:val="24"/>
        </w:rPr>
        <w:lastRenderedPageBreak/>
        <w:t>инвестиционной активности в агропромышленном комплексе путем создания благоприятных инфраструктурных условий в сельской местности; содействие созданию высокотехнологичных рабочих мест на селе. Основными задачами Программы являются повышение уровня комплексного обустройства населенных пунктов, расположенных в сельской местности объектами социальной и инженерной инфраструктуры, автомобильными дорогами общего пользования с твердым покрытием и т.д.Это возможно будет в том случае, если подрастающее поколение будет обучаться в современном образовательном учреждении.</w:t>
      </w:r>
    </w:p>
    <w:p w:rsidR="007177DE" w:rsidRPr="007177DE" w:rsidRDefault="007177DE" w:rsidP="007177DE">
      <w:pPr>
        <w:jc w:val="both"/>
        <w:rPr>
          <w:bCs/>
          <w:sz w:val="24"/>
          <w:szCs w:val="24"/>
        </w:rPr>
      </w:pPr>
      <w:r w:rsidRPr="007177DE">
        <w:rPr>
          <w:bCs/>
          <w:sz w:val="24"/>
          <w:szCs w:val="24"/>
        </w:rPr>
        <w:t xml:space="preserve">Детей дошкольного возраста, посещающих детский сад, около 60. В настоящее время школу посещают 90 детей из села Новое Ахпердино, В Батыревские школы №1 и №2 посещают более 30 обучающихся.  </w:t>
      </w:r>
    </w:p>
    <w:p w:rsidR="007177DE" w:rsidRPr="007177DE" w:rsidRDefault="007177DE" w:rsidP="007177DE">
      <w:pPr>
        <w:jc w:val="both"/>
        <w:rPr>
          <w:bCs/>
          <w:sz w:val="24"/>
          <w:szCs w:val="24"/>
        </w:rPr>
      </w:pPr>
      <w:r w:rsidRPr="007177DE">
        <w:rPr>
          <w:bCs/>
          <w:sz w:val="24"/>
          <w:szCs w:val="24"/>
        </w:rPr>
        <w:t xml:space="preserve"> На сходе жителей села Новое Ахпердино, состоявшегося  22 февраля 2019 года, единогласно было  решено   обратиться к Вам  с просьбой,  сохранить школу и оказать посильную помощь по началу строительства нового здания школы в селе Новое Ахпердино. Также на сходе  было решено, не направлять кого-либо  для учебы в Староахпердинскую школу. Это противоречит коренным интересам жителей, а также установкам Президента России В.В.Путина по поводу сельских школ. В частности, Президент Путин В.В. неоднократно в своих выступлениях подчеркивал о невозможности закрытия школы при наличии хотя бы одного ученика. Правильные мысли, и жители села полностью  одобряют  их. В связи с этим просим отменить п.п.16,17   приложения постановления администрации Батыревского района ЧР  от 21 января 2019 года «</w:t>
      </w:r>
      <w:bookmarkStart w:id="1" w:name="bookmark6"/>
      <w:r w:rsidRPr="007177DE">
        <w:rPr>
          <w:sz w:val="24"/>
          <w:szCs w:val="24"/>
        </w:rPr>
        <w:t>О закреплении территорий Батыревского района за муниципальными образовательными учреждениями</w:t>
      </w:r>
      <w:bookmarkEnd w:id="1"/>
      <w:r w:rsidRPr="007177DE">
        <w:rPr>
          <w:sz w:val="24"/>
          <w:szCs w:val="24"/>
        </w:rPr>
        <w:t>» в  части с. Новое Ахпердино отменить, в этой части оставить редакцию  предыдущего постановления.</w:t>
      </w:r>
    </w:p>
    <w:p w:rsidR="007177DE" w:rsidRPr="007177DE" w:rsidRDefault="007177DE" w:rsidP="007177DE">
      <w:pPr>
        <w:jc w:val="both"/>
        <w:rPr>
          <w:iCs/>
          <w:sz w:val="24"/>
          <w:szCs w:val="24"/>
        </w:rPr>
      </w:pPr>
      <w:r w:rsidRPr="007177DE">
        <w:rPr>
          <w:iCs/>
          <w:sz w:val="24"/>
          <w:szCs w:val="24"/>
        </w:rPr>
        <w:t>Мы считаем, что главной причиной выбора  обучения в другой школе является несоответствие здания Новоахпердинской школы  современным требованиям, отсутствие спортивного зала, оборудованной столовой и учебных кабинетов.</w:t>
      </w:r>
    </w:p>
    <w:p w:rsidR="007177DE" w:rsidRPr="007177DE" w:rsidRDefault="007177DE" w:rsidP="007177DE">
      <w:pPr>
        <w:jc w:val="both"/>
        <w:rPr>
          <w:iCs/>
          <w:sz w:val="24"/>
          <w:szCs w:val="24"/>
        </w:rPr>
      </w:pPr>
      <w:r w:rsidRPr="007177DE">
        <w:rPr>
          <w:iCs/>
          <w:sz w:val="24"/>
          <w:szCs w:val="24"/>
        </w:rPr>
        <w:t xml:space="preserve">В настоящее время, когда введены новые программы, повышены требования к обучающимся, необходимо создать и отличные условия для ребят, чтобы они успешно овладевали знаниями.  Дети учатся в  деревянном здании,  которое  построено в 1950 году. </w:t>
      </w:r>
    </w:p>
    <w:p w:rsidR="007177DE" w:rsidRPr="007177DE" w:rsidRDefault="007177DE" w:rsidP="007177DE">
      <w:pPr>
        <w:jc w:val="both"/>
        <w:rPr>
          <w:sz w:val="24"/>
          <w:szCs w:val="24"/>
        </w:rPr>
      </w:pPr>
      <w:r w:rsidRPr="007177DE">
        <w:rPr>
          <w:iCs/>
          <w:sz w:val="24"/>
          <w:szCs w:val="24"/>
        </w:rPr>
        <w:t>В первый раз проектно-изыскательные работы по строительству школы в селе Новое Ахпердино проводились в 2007 – 2009годы</w:t>
      </w:r>
      <w:r w:rsidRPr="007177DE">
        <w:rPr>
          <w:sz w:val="24"/>
          <w:szCs w:val="24"/>
        </w:rPr>
        <w:t>, но в силу некоторых обстоятельств, данный проект не удалось реализовать. В 2014 году получили положительное заключение государственной экспертизы №21-1-5-0172-14 от 18 июля 2014 года в соответствии с требованиями нового СанПиНа и противопожарной безопасности о строительстве школы  на 140 мест.</w:t>
      </w:r>
    </w:p>
    <w:p w:rsidR="007177DE" w:rsidRPr="007177DE" w:rsidRDefault="007177DE" w:rsidP="007177DE">
      <w:pPr>
        <w:jc w:val="both"/>
        <w:rPr>
          <w:sz w:val="24"/>
          <w:szCs w:val="24"/>
        </w:rPr>
      </w:pPr>
      <w:r w:rsidRPr="007177DE">
        <w:rPr>
          <w:sz w:val="24"/>
          <w:szCs w:val="24"/>
        </w:rPr>
        <w:t>На основе всего вышеизложенного обращаемся к вам с просьбой обратить пристальное внимание на проблемы нашей школы и предоставить нашим детям возможность заниматься в достойных условиях. Это возможно только путем строительства новой школы. Дети – наше будущее! Не будет школы – не будет села! Мы не просим огромную школу, мы просим пусть и небольшую, но современную.</w:t>
      </w:r>
    </w:p>
    <w:p w:rsidR="007177DE" w:rsidRPr="007177DE" w:rsidRDefault="007177DE" w:rsidP="007177DE">
      <w:pPr>
        <w:jc w:val="both"/>
        <w:rPr>
          <w:sz w:val="24"/>
          <w:szCs w:val="24"/>
        </w:rPr>
      </w:pPr>
      <w:r w:rsidRPr="007177DE">
        <w:rPr>
          <w:sz w:val="24"/>
          <w:szCs w:val="24"/>
        </w:rPr>
        <w:lastRenderedPageBreak/>
        <w:t xml:space="preserve">Заранее спасибо за понимание, очень надеемся, что вы не оставите без внимания нашу проблему и поможете в решении вопроса о строительстве новой школы в селе Новое Ахпердино.  </w:t>
      </w:r>
    </w:p>
    <w:p w:rsidR="007177DE" w:rsidRPr="007177DE" w:rsidRDefault="007177DE" w:rsidP="007177DE">
      <w:pPr>
        <w:jc w:val="both"/>
        <w:rPr>
          <w:sz w:val="24"/>
          <w:szCs w:val="24"/>
        </w:rPr>
      </w:pPr>
      <w:r w:rsidRPr="007177DE">
        <w:rPr>
          <w:sz w:val="24"/>
          <w:szCs w:val="24"/>
        </w:rPr>
        <w:t>Под этим обращением подписались 627 жителей села Новое Ахпердино.</w:t>
      </w:r>
    </w:p>
    <w:p w:rsidR="00E43239" w:rsidRDefault="00E43239" w:rsidP="007177DE">
      <w:pPr>
        <w:jc w:val="both"/>
      </w:pPr>
    </w:p>
    <w:sectPr w:rsidR="00E4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3A"/>
    <w:rsid w:val="006E2C3A"/>
    <w:rsid w:val="007177DE"/>
    <w:rsid w:val="00E4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1DD029"/>
  <w15:chartTrackingRefBased/>
  <w15:docId w15:val="{39536856-2214-4DDC-B6D3-9DDFBA2E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ЛС</dc:creator>
  <cp:keywords/>
  <dc:description/>
  <cp:lastModifiedBy>Казакова ЛС</cp:lastModifiedBy>
  <cp:revision>2</cp:revision>
  <dcterms:created xsi:type="dcterms:W3CDTF">2019-03-29T05:18:00Z</dcterms:created>
  <dcterms:modified xsi:type="dcterms:W3CDTF">2019-03-29T05:18:00Z</dcterms:modified>
</cp:coreProperties>
</file>