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7" w:type="dxa"/>
        <w:tblInd w:w="93" w:type="dxa"/>
        <w:tblLook w:val="04A0" w:firstRow="1" w:lastRow="0" w:firstColumn="1" w:lastColumn="0" w:noHBand="0" w:noVBand="1"/>
      </w:tblPr>
      <w:tblGrid>
        <w:gridCol w:w="663"/>
        <w:gridCol w:w="5022"/>
        <w:gridCol w:w="3118"/>
        <w:gridCol w:w="2693"/>
        <w:gridCol w:w="2551"/>
      </w:tblGrid>
      <w:tr w:rsidR="003E4EC8" w:rsidRPr="003E4EC8" w:rsidTr="003E4EC8">
        <w:trPr>
          <w:trHeight w:val="172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Выборы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голосов, </w:t>
            </w:r>
            <w:proofErr w:type="gramStart"/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полученный</w:t>
            </w:r>
            <w:proofErr w:type="gramEnd"/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партиями, не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допущенными к распределению мандатов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</w:t>
            </w:r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оличество избирателей, проголосовавших за партии, не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допущенные к распределению мандатов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</w:t>
            </w:r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оличество партий, не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E4EC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допущенных к распределению мандатов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Ярославской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21.61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70508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Владимирской области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21.01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71226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Народного Хурала (Парламента) Республики Калмыкия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20.19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20884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Ивановской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53814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Краснодарского края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19.16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328855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Республики Алтай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18.45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15570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Ульяновской области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17.45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64396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Народного Хурала Республики Бурятия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17.14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52756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Иркутской области второго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15.92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75836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Пензенской области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14.96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81421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Забайкальского края второго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14.79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40534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народных депутатов Республики Саха (Якутия)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13.87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38648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Смоленской областной Думы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30704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Архангельского областного Собрания депутатов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13.06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32806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Ростовской области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12.9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177623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Верховного Совета Республики Хакасия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12.68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18672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Сахалинской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12.55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13578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Законодательной Думы Хабаровского края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31272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Государственного Совета Удмуртской Республики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11.7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49927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Костромской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11.51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22459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Брянской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11.33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58613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Тульской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11.33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56529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Государственного Собрания - Курултая Республики Башкортостан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10.99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175342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Государственного Собрания Республики Марий Эл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10.6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24419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Калужской области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10.3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29796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Собрания депутатов Ненецкого автономного округа двадцать седьмого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9.82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Государственного Совета Республики Татарстан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9.46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219629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Верховного Хурала (парламента) Республики Тыва второго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9.22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11847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Государственного Совета Республики Коми VI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9.06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31816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Парламента Республики Северная Осетия-Алания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8.86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Волгоградской областной Думы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8.68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61959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 xml:space="preserve">Выборы </w:t>
            </w:r>
            <w:proofErr w:type="gramStart"/>
            <w:r w:rsidRPr="001A2048">
              <w:rPr>
                <w:rFonts w:ascii="Calibri" w:eastAsia="Times New Roman" w:hAnsi="Calibri" w:cs="Times New Roman"/>
                <w:lang w:eastAsia="ru-RU"/>
              </w:rPr>
              <w:t>депутатов Совета нар</w:t>
            </w:r>
            <w:bookmarkStart w:id="0" w:name="_GoBack"/>
            <w:bookmarkEnd w:id="0"/>
            <w:r w:rsidRPr="001A2048">
              <w:rPr>
                <w:rFonts w:ascii="Calibri" w:eastAsia="Times New Roman" w:hAnsi="Calibri" w:cs="Times New Roman"/>
                <w:lang w:eastAsia="ru-RU"/>
              </w:rPr>
              <w:t>одных депутатов Кемеровской области четвертого созыва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8.63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133561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Белгородской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7.54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48863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Саратовской областной Думы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7.34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67847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Новосибирской области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34371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Рязанской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5.18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18271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1A204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2011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b/>
                <w:lang w:eastAsia="ru-RU"/>
              </w:rPr>
              <w:t xml:space="preserve">Выборы </w:t>
            </w:r>
            <w:proofErr w:type="gramStart"/>
            <w:r w:rsidRPr="001A2048">
              <w:rPr>
                <w:rFonts w:ascii="Calibri" w:eastAsia="Times New Roman" w:hAnsi="Calibri" w:cs="Times New Roman"/>
                <w:b/>
                <w:lang w:eastAsia="ru-RU"/>
              </w:rPr>
              <w:t>депутатов Государственной Думы Федерального Собрания Российской Федерации шестого созыва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1A204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1A204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3284121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1A204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Магаданской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3.65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1325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E4EC8" w:rsidRPr="003E4EC8" w:rsidTr="003E4EC8">
        <w:trPr>
          <w:trHeight w:val="2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Курганской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2.81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6236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Ямало-Ненецкого автономного округа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2.65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6280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Законодательного Собрания Челябинской области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1.97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21863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Парламента Чеченской Республики третьего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1.58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9076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Парламента Кабардино-Балкарской Республики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1.44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5457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2015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Воронежской областной Думы шестого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0.62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5834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E4EC8" w:rsidRPr="003E4EC8" w:rsidTr="003E4EC8">
        <w:trPr>
          <w:trHeight w:val="57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EC8" w:rsidRPr="001A2048" w:rsidRDefault="003E4EC8" w:rsidP="003E4EC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A2048">
              <w:rPr>
                <w:rFonts w:ascii="Calibri" w:eastAsia="Times New Roman" w:hAnsi="Calibri" w:cs="Times New Roman"/>
                <w:lang w:eastAsia="ru-RU"/>
              </w:rPr>
              <w:t>Выборы депутатов Народного Собрания (Парламента) Карачаево-Черкесской Республики пятого созыва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EC8" w:rsidRPr="003E4EC8" w:rsidRDefault="003E4EC8" w:rsidP="003E4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4EC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470B7F" w:rsidRDefault="00470B7F"/>
    <w:sectPr w:rsidR="00470B7F" w:rsidSect="003E4E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C8"/>
    <w:rsid w:val="001A2048"/>
    <w:rsid w:val="003E4EC8"/>
    <w:rsid w:val="004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2016-04-12T14:25:00Z</dcterms:created>
  <dcterms:modified xsi:type="dcterms:W3CDTF">2016-04-12T14:25:00Z</dcterms:modified>
</cp:coreProperties>
</file>