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Инструкция по эксплуатации человеческого организма для каждого возраста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Суть инициативы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Разработать и внедрить официальную «Инструкцию по эксплуатации человеческого организма» — понятное практическое руководство для каждого возраста в цифровом формате, которое граждане будут получать </w:t>
      </w:r>
      <w:r w:rsidDel="00000000" w:rsidR="00000000" w:rsidRPr="00000000">
        <w:rPr>
          <w:b w:val="1"/>
          <w:bCs w:val="1"/>
          <w:rtl w:val="0"/>
        </w:rPr>
        <w:t xml:space="preserve">в контрольных точках здоровья</w:t>
      </w:r>
      <w:r w:rsidDel="00000000" w:rsidR="00000000" w:rsidRPr="00000000">
        <w:rPr>
          <w:rtl w:val="0"/>
        </w:rPr>
        <w:t xml:space="preserve"> на протяжении всей жизни.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Контрольные точки здоровья</w:t>
      </w:r>
      <w:r w:rsidDel="00000000" w:rsidR="00000000" w:rsidRPr="00000000">
        <w:rPr>
          <w:rtl w:val="0"/>
        </w:rPr>
        <w:t xml:space="preserve"> — это возрастные вехи и жизненные события, когда человеку критически важно получить актуальную информацию о заботе о своём организме: рождение ребёнка, поступление в школу, совершеннолетие, каждое десятилетие взрослой жизни (20, 30, 40, 50, 60 лет), выход на пенсию.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Проблема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Сегодня люди не знают, как правильно заботиться о здоровье в своём возрасте: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— 46% россиян принимают антибиотики без назначения врача (ВЦИОМ)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— 62% ставят себе диагнозы по интернету, где противоречивая информация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— Болезни молодеют: гипертония и диабет диагностируются у людей 25-35 лет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— Медицинская информация противоречива, написана сложным языком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— Люди не знают, какие обследования проходить в 30, 40, 50 лет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Результат: запущенные болезни, перегрузка здравоохранения, огромные расходы на лечение вместо профилактики.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Решение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Создать единую государственную инструкцию в цифровом формате (например, сайт + приложение или раздел внутри госуслуг) — не абстрактные призывы к ЗОЖ, а конкретное пошаговое руководство с выдачей в контрольных точках здоровья на протяжении всей жизни гражданина: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1. При рождении ребёнка — выписка из роддома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Родители получают брошюру «0–3 года: первые шаги здоровья»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2. При оформлении в детский сад — 3 года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Инструкция «3–7 лет: развитие и иммунитет»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3. При поступлении в школу — 6–8 лет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Руководство «Школьник: осанка, зрение, режим дня»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4. Переход в подростковый возраст — 12–14 лет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Брошюра «Подросток: изменения тела и психики»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5. Совершеннолетие — 18 лет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«Взрослая жизнь: базовые чек-апы и профилактика»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6. Каждое десятилетие взрослой жизни: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— 20 лет — «Молодость: фундамент здоровья»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— 30 лет — «Активный возраст: баланс работы и здоровья»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— 40 лет — «Средний возраст: первые тревожные звоночки»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— 50 лет — «Зрелость: гормоны, сердце, суставы»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— 60 лет — «Предпенсионный возраст: сохранение активности»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7. Выход на пенсию — 55–65 лет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Руководство «Пенсия: как жить долго и качественно»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8. Поздняя пенсия — 70+ лет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«Активное долголетие: профилактика падений, памяти, одиночества»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включает</w:t>
      </w:r>
      <w:r w:rsidDel="00000000" w:rsidR="00000000" w:rsidRPr="00000000">
        <w:rPr>
          <w:b w:val="1"/>
          <w:bCs w:val="1"/>
          <w:rtl w:val="0"/>
        </w:rPr>
        <w:t xml:space="preserve"> инструкция: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— Чек-листы обследований для каждого возраста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— Базовые комплексы упражнений (разминка, дыхательные практики)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— Советы по питанию, сну, снятию стресса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— Адреса поликлиник с картой в вашем городе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— Контакты экстренной помощи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Как граждане будут получать инструкцию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Автоматическая </w:t>
      </w:r>
      <w:r w:rsidDel="00000000" w:rsidR="00000000" w:rsidRPr="00000000">
        <w:rPr>
          <w:b w:val="1"/>
          <w:bCs w:val="1"/>
          <w:rtl w:val="0"/>
        </w:rPr>
        <w:t xml:space="preserve">выдача</w:t>
      </w:r>
      <w:r w:rsidDel="00000000" w:rsidR="00000000" w:rsidRPr="00000000">
        <w:rPr>
          <w:b w:val="1"/>
          <w:bCs w:val="1"/>
          <w:rtl w:val="0"/>
        </w:rPr>
        <w:t xml:space="preserve"> в ключевых точках. Приоритет — цифровой формат с автоматическими уведомлениями: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bCs w:val="1"/>
          <w:rtl w:val="0"/>
        </w:rPr>
        <w:t xml:space="preserve">В роддоме</w:t>
      </w:r>
      <w:r w:rsidDel="00000000" w:rsidR="00000000" w:rsidRPr="00000000">
        <w:rPr>
          <w:rtl w:val="0"/>
        </w:rPr>
        <w:t xml:space="preserve"> — молодым родителям QR-код на цифровую инструкцию + бумажная брошюра (уход за младенцем, здоровье мамы после родов)</w:t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Детский сад — на родительском собрании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Родителям: ссылка в родительский чат + QR-код (здоровье ребенка 2–7 лет)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Начальная школа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Родителям первоклассников: </w:t>
      </w:r>
      <w:r w:rsidDel="00000000" w:rsidR="00000000" w:rsidRPr="00000000">
        <w:rPr>
          <w:b w:val="1"/>
          <w:bCs w:val="1"/>
          <w:rtl w:val="0"/>
        </w:rPr>
        <w:t xml:space="preserve">напоминание в смарфтоне (всплывающее уведомление)</w:t>
      </w:r>
      <w:r w:rsidDel="00000000" w:rsidR="00000000" w:rsidRPr="00000000">
        <w:rPr>
          <w:rtl w:val="0"/>
        </w:rPr>
        <w:t xml:space="preserve"> через Госуслуги + выдача на собрании (профилактика сколиоза, зрения)</w:t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Старшая школа — при диспансеризации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Подросткам лично: </w:t>
      </w:r>
      <w:r w:rsidDel="00000000" w:rsidR="00000000" w:rsidRPr="00000000">
        <w:rPr>
          <w:b w:val="1"/>
          <w:bCs w:val="1"/>
          <w:rtl w:val="0"/>
        </w:rPr>
        <w:t xml:space="preserve">напоминание в смарфтоне (всплывающее уведомление)</w:t>
      </w:r>
      <w:r w:rsidDel="00000000" w:rsidR="00000000" w:rsidRPr="00000000">
        <w:rPr>
          <w:rtl w:val="0"/>
        </w:rPr>
        <w:t xml:space="preserve"> + доступ в мобильном приложении (репродуктивное здоровье, стресс, ментальное здоровье)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Институт — при зачислении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bCs w:val="1"/>
          <w:rtl w:val="0"/>
        </w:rPr>
        <w:t xml:space="preserve">Пуш-уведомление</w:t>
      </w:r>
      <w:r w:rsidDel="00000000" w:rsidR="00000000" w:rsidRPr="00000000">
        <w:rPr>
          <w:rtl w:val="0"/>
        </w:rPr>
        <w:t xml:space="preserve"> при подаче документов через Госуслуги + рассылка на студенческую почту</w:t>
      </w:r>
    </w:p>
    <w:p w:rsidR="00000000" w:rsidDel="00000000" w:rsidP="00000000" w:rsidRDefault="00000000" w:rsidRPr="00000000" w14:paraId="0000004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Прием на работу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bCs w:val="1"/>
          <w:rtl w:val="0"/>
        </w:rPr>
        <w:t xml:space="preserve">Пуш</w:t>
      </w:r>
      <w:r w:rsidDel="00000000" w:rsidR="00000000" w:rsidRPr="00000000">
        <w:rPr>
          <w:rtl w:val="0"/>
        </w:rPr>
        <w:t xml:space="preserve"> при оформлении через Госуслуги или при прохождении медосмотра (инструкция по возрасту сотрудника)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Поликлиника — при каждом обращении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При записи на прием → </w:t>
      </w:r>
      <w:r w:rsidDel="00000000" w:rsidR="00000000" w:rsidRPr="00000000">
        <w:rPr>
          <w:b w:val="1"/>
          <w:bCs w:val="1"/>
          <w:rtl w:val="0"/>
        </w:rPr>
        <w:t xml:space="preserve">напоминание в смарфтоне (всплывающее уведомление)</w:t>
      </w:r>
      <w:r w:rsidDel="00000000" w:rsidR="00000000" w:rsidRPr="00000000">
        <w:rPr>
          <w:rtl w:val="0"/>
        </w:rPr>
        <w:t xml:space="preserve"> о профилактике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При диспансеризации → </w:t>
      </w:r>
      <w:r w:rsidDel="00000000" w:rsidR="00000000" w:rsidRPr="00000000">
        <w:rPr>
          <w:b w:val="1"/>
          <w:bCs w:val="1"/>
          <w:rtl w:val="0"/>
        </w:rPr>
        <w:t xml:space="preserve">напоминание в смарфтоне (всплывающее уведомление)</w:t>
      </w:r>
      <w:r w:rsidDel="00000000" w:rsidR="00000000" w:rsidRPr="00000000">
        <w:rPr>
          <w:rtl w:val="0"/>
        </w:rPr>
        <w:t xml:space="preserve"> с чек-листом по возрасту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Каждое десятилетие — автоматом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В день рождения (20, 30, 40, 50, 60, 70 лет) → </w:t>
      </w:r>
      <w:r w:rsidDel="00000000" w:rsidR="00000000" w:rsidRPr="00000000">
        <w:rPr>
          <w:b w:val="1"/>
          <w:bCs w:val="1"/>
          <w:rtl w:val="0"/>
        </w:rPr>
        <w:t xml:space="preserve">напоминание в смарфтоне (всплывающее уведомление)</w:t>
      </w:r>
      <w:r w:rsidDel="00000000" w:rsidR="00000000" w:rsidRPr="00000000">
        <w:rPr>
          <w:rtl w:val="0"/>
        </w:rPr>
        <w:t xml:space="preserve"> + письмо + обновленная инструкция в личном кабинете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Система сама напоминает гражданину о здоровье в нужный момент жизни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Примерная с</w:t>
      </w:r>
      <w:r w:rsidDel="00000000" w:rsidR="00000000" w:rsidRPr="00000000">
        <w:rPr>
          <w:b w:val="1"/>
          <w:bCs w:val="1"/>
          <w:rtl w:val="0"/>
        </w:rPr>
        <w:t xml:space="preserve">труктура цифрового приложения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Главный экран: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Плиточки с возрастными периодами. При достижении нужного возраста плиточка открывается — человек заходит в свой раздел.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Внутри раздела: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ДОБРО ПОЖАЛОВАТЬ В ВОЗРАСТ [X]</w:t>
      </w:r>
    </w:p>
    <w:p w:rsidR="00000000" w:rsidDel="00000000" w:rsidP="00000000" w:rsidRDefault="00000000" w:rsidRPr="00000000" w14:paraId="0000005B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Краткое поздравление и поддержка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Основные разделы: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Что происходит с организмом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— Физиологические изменения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— Типичные риски возраста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— Сравнение с предыдущим периодом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На что обратить внимание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— Ключевые системы для контроля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— Симптомы, требующие внимания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— Психологическое состояние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Что будет дальше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— Прогноз на 5–10 лет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— Подготовка к следующему этапу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— Какие привычки помогут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Базовый минимум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— Обязательные обследования + кнопка записи онлайн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— Минимальная активность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— Основы питания и сна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Рекомендуемый набор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— Дополнительная диагностика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— Физические и дыхательные практики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— Ментальное здоровье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— Обучение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Два сценария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Без профилактики:</w:t>
      </w:r>
      <w:r w:rsidDel="00000000" w:rsidR="00000000" w:rsidRPr="00000000">
        <w:rPr>
          <w:rtl w:val="0"/>
        </w:rPr>
        <w:t xml:space="preserve"> статистика болезней, риски, потери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bCs w:val="1"/>
          <w:rtl w:val="0"/>
        </w:rPr>
        <w:t xml:space="preserve">С профилактикой:</w:t>
      </w:r>
      <w:r w:rsidDel="00000000" w:rsidR="00000000" w:rsidRPr="00000000">
        <w:rPr>
          <w:rtl w:val="0"/>
        </w:rPr>
        <w:t xml:space="preserve"> снижение рисков, истории успеха, качество жизни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— Подкрепление фактами и данными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Ожидаемый результат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— Конкретные цифры снижения рисков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— Улучшения через [срок]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— Трекер прогресса с чек-листами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Дополнительно: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— Карта поликлиник с онлайн-записью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— Экстренные контакты</w:t>
      </w:r>
    </w:p>
    <w:p w:rsidR="00000000" w:rsidDel="00000000" w:rsidP="00000000" w:rsidRDefault="00000000" w:rsidRPr="00000000" w14:paraId="00000086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— Библиотека практик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Кто разрабатывает инструкцию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Команда экспертов: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— Врачи (терапевты, кардиологи, эндокринологи)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— Специалисты по ЛФК и реабилитации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— Психологи (управление стрессом)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— Инструкторы по пилатесу и 3D-фитнесу, йогатерапевты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b w:val="1"/>
          <w:bCs w:val="1"/>
          <w:rtl w:val="0"/>
        </w:rPr>
        <w:t xml:space="preserve">Главное требование:</w:t>
      </w:r>
      <w:r w:rsidDel="00000000" w:rsidR="00000000" w:rsidRPr="00000000">
        <w:rPr>
          <w:rtl w:val="0"/>
        </w:rPr>
        <w:t xml:space="preserve"> все упражнения и практики безопасны, адаптированы под возраст и состояние здоровья, протестированы клинически.</w:t>
      </w:r>
    </w:p>
    <w:p w:rsidR="00000000" w:rsidDel="00000000" w:rsidP="00000000" w:rsidRDefault="00000000" w:rsidRPr="00000000" w14:paraId="0000009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Ожидаемый результат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Для граждан: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— Понятные инструкции вместо хаоса информации из интернета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— Знание, что делать для здоровья в своём возрасте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— Экономия на лечении благодаря ранней профилактике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Для государства: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— Снижение расходов на здравоохранение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— Рост продолжительности жизни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— Разгрузка поликлиник от пациентов с запущенными болезнями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rtl w:val="0"/>
        </w:rPr>
        <w:t xml:space="preserve"> У</w:t>
      </w:r>
      <w:r w:rsidDel="00000000" w:rsidR="00000000" w:rsidRPr="00000000">
        <w:rPr>
          <w:rtl w:val="0"/>
        </w:rPr>
        <w:t xml:space="preserve">крепление доверия к государству, ведь оно заботится и принимает меры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Для работодателей: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— Меньше больничных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— Выше производительность труда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Итог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Каждый гражданин России получает официальную инструкцию по заботе о здоровье в ключевые моменты жизни — с рождения до старости. Не общие призывы, а конкретные действия: что проверить, какие упражнения делать, куда обратиться.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Результат — здоровая нация, которая знает, как заботиться о себе, и делает это осознанно.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