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C8B9" w14:textId="77777777" w:rsidR="00984D05" w:rsidRPr="00984D05" w:rsidRDefault="00984D05" w:rsidP="00984D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D05">
        <w:rPr>
          <w:rFonts w:ascii="Times New Roman" w:hAnsi="Times New Roman" w:cs="Times New Roman"/>
          <w:b/>
          <w:bCs/>
          <w:sz w:val="24"/>
          <w:szCs w:val="24"/>
        </w:rPr>
        <w:t>Личные подсобные хозяйства перестанут быть главным поставщиком овощей :: Бизнес :: РБК</w:t>
      </w:r>
    </w:p>
    <w:p w14:paraId="61F34A1B" w14:textId="77777777" w:rsidR="00984D05" w:rsidRPr="00984D05" w:rsidRDefault="00984D05" w:rsidP="00984D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D05">
        <w:rPr>
          <w:rFonts w:ascii="Times New Roman" w:hAnsi="Times New Roman" w:cs="Times New Roman"/>
          <w:b/>
          <w:bCs/>
          <w:sz w:val="24"/>
          <w:szCs w:val="24"/>
        </w:rPr>
        <w:t>Фото: Константин Чалабов / РИА Новости</w:t>
      </w:r>
    </w:p>
    <w:p w14:paraId="4D6ED309" w14:textId="0FF55E1F" w:rsidR="00984D05" w:rsidRPr="00984D05" w:rsidRDefault="00984D05" w:rsidP="00984D05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984D05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Бизнес</w:t>
        </w:r>
      </w:hyperlink>
      <w:r w:rsidRPr="00984D05">
        <w:rPr>
          <w:rFonts w:ascii="Times New Roman" w:hAnsi="Times New Roman" w:cs="Times New Roman"/>
          <w:b/>
          <w:bCs/>
          <w:sz w:val="24"/>
          <w:szCs w:val="24"/>
        </w:rPr>
        <w:t> , 30 ноя 2020, 08:00</w:t>
      </w:r>
    </w:p>
    <w:p w14:paraId="2FA2E952" w14:textId="77777777" w:rsidR="00984D05" w:rsidRPr="00984D05" w:rsidRDefault="00984D05" w:rsidP="00984D05">
      <w:pPr>
        <w:rPr>
          <w:rFonts w:ascii="Arial Black" w:hAnsi="Arial Black"/>
        </w:rPr>
      </w:pPr>
      <w:r w:rsidRPr="00984D05">
        <w:rPr>
          <w:rFonts w:ascii="Arial Black" w:hAnsi="Arial Black"/>
        </w:rPr>
        <w:t>70 694 </w:t>
      </w:r>
    </w:p>
    <w:p w14:paraId="17DDBB98" w14:textId="24C14DFA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 xml:space="preserve">Дачи и другие подсобные хозяйства через пять лет утратят статус основного поставщика на стол картофеля и моркови. Овощи с собственной грядки вытесняет продукция агрохолдингов, увеличивших производство после введения </w:t>
      </w:r>
      <w:r w:rsidRPr="00984D05">
        <w:rPr>
          <w:rFonts w:ascii="Times New Roman" w:hAnsi="Times New Roman" w:cs="Times New Roman"/>
          <w:sz w:val="28"/>
          <w:szCs w:val="28"/>
        </w:rPr>
        <w:t>про эмбарго</w:t>
      </w:r>
    </w:p>
    <w:p w14:paraId="307270AA" w14:textId="64C8EA73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C5CB5D9" wp14:editId="39E0166B">
            <wp:extent cx="5940425" cy="3677285"/>
            <wp:effectExtent l="0" t="0" r="3175" b="0"/>
            <wp:docPr id="3" name="Рисунок 3" descr="Фото: Константин Чалабов / РИА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Константин Чалабов / РИА Нов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8F74F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К 2025 году доля личных подсобных хозяйств в общем производстве овощей может впервые опуститься ниже 50%, следует из расчетов Центра отраслевой экспертизы Россельхозбанка, с которыми ознакомился РБК. По итогам 2020 года на продукцию, которую граждане вырастили в собственных хозяйствах, придется 52% всех произведенных в стране овощей, но через пять лет этот показатель, как прогнозируют эксперты, снизится до 45%.</w:t>
      </w:r>
    </w:p>
    <w:p w14:paraId="3D146B77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Сокращение производства в личных подсобных хозяйствах — тенденция последних 20 лет, уточняют в Центре отраслевой экспертизы Россельхозбанка. Для сравнения: если в 2000-м личные хозяйства производили 74% всех овощей в России, то к 2019 году доля снизилась до 55%.</w:t>
      </w:r>
    </w:p>
    <w:p w14:paraId="536B7EEF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 xml:space="preserve">При этом эксперты ожидают, что потребление овощей увеличится: сейчас один россиянин съедает в год в среднем 109 кг овощей. По мере </w:t>
      </w:r>
      <w:r w:rsidRPr="00984D05">
        <w:rPr>
          <w:rFonts w:ascii="Times New Roman" w:hAnsi="Times New Roman" w:cs="Times New Roman"/>
          <w:sz w:val="28"/>
          <w:szCs w:val="28"/>
        </w:rPr>
        <w:lastRenderedPageBreak/>
        <w:t>восстановления экономики и роста интереса к здоровому питанию потребление овощей будет расти примерно на 1% в год и к 2028 году достигнет 115 кг на человека.</w:t>
      </w:r>
    </w:p>
    <w:p w14:paraId="5DF17455" w14:textId="2F39FCAC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B90DFD" wp14:editId="15D1DDE3">
            <wp:extent cx="5940425" cy="3677285"/>
            <wp:effectExtent l="0" t="0" r="3175" b="0"/>
            <wp:docPr id="2" name="Рисунок 2" descr="Фото:Владимир Смирнов / ТАС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Владимир Смирнов / ТАС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D519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Что выращивают в личных хозяйствах</w:t>
      </w:r>
    </w:p>
    <w:p w14:paraId="54E3C8FE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8" w:anchor="friends" w:tgtFrame="_blank" w:history="1">
        <w:r w:rsidRPr="00984D05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4D05">
        <w:rPr>
          <w:rFonts w:ascii="Times New Roman" w:hAnsi="Times New Roman" w:cs="Times New Roman"/>
          <w:sz w:val="28"/>
          <w:szCs w:val="28"/>
        </w:rPr>
        <w:t> «О личном подсобном хозяйстве» владельцы земельных участков могут выращивать сельхозпродукцию как «для удовлетворения личных целей», так и для продажи (предпринимательской деятельностью это не считается).</w:t>
      </w:r>
    </w:p>
    <w:p w14:paraId="41A298DB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В 2016 году, согласно результатам последней Всероссийской сельскохозяйственной переписи, в стране </w:t>
      </w:r>
      <w:hyperlink r:id="rId9" w:tgtFrame="_blank" w:history="1">
        <w:r w:rsidRPr="00984D05">
          <w:rPr>
            <w:rStyle w:val="a3"/>
            <w:rFonts w:ascii="Times New Roman" w:hAnsi="Times New Roman" w:cs="Times New Roman"/>
            <w:sz w:val="28"/>
            <w:szCs w:val="28"/>
          </w:rPr>
          <w:t>насчитывалось</w:t>
        </w:r>
      </w:hyperlink>
      <w:r w:rsidRPr="00984D05">
        <w:rPr>
          <w:rFonts w:ascii="Times New Roman" w:hAnsi="Times New Roman" w:cs="Times New Roman"/>
          <w:sz w:val="28"/>
          <w:szCs w:val="28"/>
        </w:rPr>
        <w:t> 23,4 млн личных подсобных и других индивидуальных хозяйств граждан (в том числе садовых, огородных и дачных участков). Их число за десять лет с момента проведения предыдущей переписи в 2006 году выросло почти на 3%. На своих участках россияне выращивают в основном овощи борщового набора: картофель, лук, капусту, морковь и свеклу, отмечает директор Национального плодоовощного союза Михаил Глушков.</w:t>
      </w:r>
    </w:p>
    <w:p w14:paraId="15CEE892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Самый популярный овощ — картофель, уточняют в Центре отраслевой экспертизы Россельхозбанка: его производство в личных подсобных хозяйствах по итогам 2019 года составило 14,5 млн т. За пять лет производство снизилось на 19%: в 2015-м граждане вырастили на личных участках 17,8 млн т картофеля.</w:t>
      </w:r>
    </w:p>
    <w:p w14:paraId="3DBCE8CE" w14:textId="54241B4B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55A79AD" wp14:editId="436350EB">
            <wp:extent cx="5940425" cy="3677285"/>
            <wp:effectExtent l="0" t="0" r="3175" b="0"/>
            <wp:docPr id="1" name="Рисунок 1" descr="Фото:Артем Геодакян / ТАСС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Артем Геодакян / ТАСС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F06B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Аналогичную картину за последние пять лет аналитики фиксируют и по другим овощам: в 2019 году было выращено на 2% меньше капусты, моркови и свеклы, на 11% — лука, на 5% — чеснока, на 4% — огурцов, на 1% — помидоров. Небольшой рост производства с 2015 года показали только кабачки и тыква.</w:t>
      </w:r>
    </w:p>
    <w:p w14:paraId="7D82FA94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С выводом, что производство в личных подсобных хозяйствах снижается, согласна руководитель аппарата Картофельного союза Татьяна Губина, однако она уточняет, что основные объемы картофеля сейчас по-прежнему выращиваются в личных хозяйствах. Если верить официальной статистике, то сейчас выращивается в год около 20 млн т картофеля, из них около 7 млн т — это организованное производство в агрохолдингах, около 500 тыс. т — импорт и примерно столько же экспорт, отмечает Губина.</w:t>
      </w:r>
    </w:p>
    <w:p w14:paraId="24D40B6F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Почему россияне выращивают меньше овощей</w:t>
      </w:r>
    </w:p>
    <w:p w14:paraId="75C76AFA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На личные подсобные хозяйства давит рост производства овощей на современных комплексах, а развитие торговых сетей значительно сокращает рынок сбыта для продукции, произведенной на собственных участках, указывают в Россельхозбанке. Его Центр отраслевой экспертизы прогнозирует, что в ближайшие несколько лет производство овощей закрытого грунта (речь, в частности, о производстве овощей в теплицах, которые выращиваются круглый год), будет увеличиваться в среднем на 7% в год.</w:t>
      </w:r>
    </w:p>
    <w:p w14:paraId="7E5FE7DC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lastRenderedPageBreak/>
        <w:t>Активное строительство тепличных комплексов в России началось после того, как в 2014 году Россия в качестве ответных санкций запретила ввозить овощи и фрукты из стран ЕС и США. В тепличный бизнес пришли крупные игроки: в строительство теплиц </w:t>
      </w:r>
      <w:hyperlink r:id="rId12" w:history="1">
        <w:r w:rsidRPr="00984D05">
          <w:rPr>
            <w:rStyle w:val="a3"/>
            <w:rFonts w:ascii="Times New Roman" w:hAnsi="Times New Roman" w:cs="Times New Roman"/>
            <w:sz w:val="28"/>
            <w:szCs w:val="28"/>
          </w:rPr>
          <w:t>инвестировала</w:t>
        </w:r>
      </w:hyperlink>
      <w:r w:rsidRPr="00984D05">
        <w:rPr>
          <w:rFonts w:ascii="Times New Roman" w:hAnsi="Times New Roman" w:cs="Times New Roman"/>
          <w:sz w:val="28"/>
          <w:szCs w:val="28"/>
        </w:rPr>
        <w:t> группа «Ренова» Виктора Вексельберга, тепличный комплекс в Белгородской области </w:t>
      </w:r>
      <w:hyperlink r:id="rId13" w:history="1">
        <w:r w:rsidRPr="00984D05">
          <w:rPr>
            <w:rStyle w:val="a3"/>
            <w:rFonts w:ascii="Times New Roman" w:hAnsi="Times New Roman" w:cs="Times New Roman"/>
            <w:sz w:val="28"/>
            <w:szCs w:val="28"/>
          </w:rPr>
          <w:t>построила</w:t>
        </w:r>
      </w:hyperlink>
      <w:r w:rsidRPr="00984D05">
        <w:rPr>
          <w:rFonts w:ascii="Times New Roman" w:hAnsi="Times New Roman" w:cs="Times New Roman"/>
          <w:sz w:val="28"/>
          <w:szCs w:val="28"/>
        </w:rPr>
        <w:t> компания Аркадия Абрамовича, сына миллиардера Романа Абрамовича (хотя от другого проекта — строительства тепличных комплексов на Дальнем Востоке — Абрамович-младший </w:t>
      </w:r>
      <w:hyperlink r:id="rId14" w:tgtFrame="_blank" w:history="1">
        <w:r w:rsidRPr="00984D05">
          <w:rPr>
            <w:rStyle w:val="a3"/>
            <w:rFonts w:ascii="Times New Roman" w:hAnsi="Times New Roman" w:cs="Times New Roman"/>
            <w:sz w:val="28"/>
            <w:szCs w:val="28"/>
          </w:rPr>
          <w:t>отказался</w:t>
        </w:r>
      </w:hyperlink>
      <w:r w:rsidRPr="00984D05">
        <w:rPr>
          <w:rFonts w:ascii="Times New Roman" w:hAnsi="Times New Roman" w:cs="Times New Roman"/>
          <w:sz w:val="28"/>
          <w:szCs w:val="28"/>
        </w:rPr>
        <w:t>).</w:t>
      </w:r>
    </w:p>
    <w:p w14:paraId="404EEA9E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b/>
          <w:bCs/>
          <w:sz w:val="28"/>
          <w:szCs w:val="28"/>
        </w:rPr>
        <w:t>Импорта тоже станет меньше</w:t>
      </w:r>
    </w:p>
    <w:p w14:paraId="2E8B8771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Доля импортных овощей на российском рынке, по прогнозам Центра отраслевой экспертизы Россельхозбанка, в ближайшие пять лет также сократится — с 16 до 10%.</w:t>
      </w:r>
    </w:p>
    <w:p w14:paraId="39D7BDF0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Лидер по импортозамещению — томат: сейчас на него приходится около четверти всех овощей, которые Россия импортирует. К 2025 году импорт томатов снизится на 38% — c 558 тыс. т в 2019 году до 347 тыс. т.</w:t>
      </w:r>
    </w:p>
    <w:p w14:paraId="249E6965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В личных подсобных хозяйствах выращивают все меньше картофеля по нескольким причинам, объясняет Губина. Количество сельского населения сокращается, а горожанам удобнее покупать в магазине картофель промышленных производителей с более стабильным качеством и вкусом. Собственное производство более трудозатратно и больше подвержено рискам: например, в этом году у дачников неурожай картофеля из-за неблагоприятных погодных условий (в южных регионах засуха, в центральном, наоборот, переувлажнение). Агрохолдинги же меньше подвержены природно-климатическим рискам и смогли не допустить дефицита.</w:t>
      </w:r>
    </w:p>
    <w:p w14:paraId="6C3E0CEC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Овощи для собственного потребления россияне обычно выращивают летом, обращает внимание партнер «НЭО Центра» Инна Гольфанд. Агрохолдинги же, напротив, летом снижают производство овощей в теплицах: во-первых, для осуществления технологического перерыва, во-вторых, из-за высокой конкуренции с овощами открытого грунта, себестоимость производства которых ниже.</w:t>
      </w:r>
    </w:p>
    <w:p w14:paraId="2382B3A5" w14:textId="77777777" w:rsidR="00984D05" w:rsidRPr="00984D05" w:rsidRDefault="00984D05" w:rsidP="00984D05">
      <w:pPr>
        <w:rPr>
          <w:rFonts w:ascii="Times New Roman" w:hAnsi="Times New Roman" w:cs="Times New Roman"/>
          <w:sz w:val="28"/>
          <w:szCs w:val="28"/>
        </w:rPr>
      </w:pPr>
      <w:r w:rsidRPr="00984D05">
        <w:rPr>
          <w:rFonts w:ascii="Times New Roman" w:hAnsi="Times New Roman" w:cs="Times New Roman"/>
          <w:sz w:val="28"/>
          <w:szCs w:val="28"/>
        </w:rPr>
        <w:t>В 2020 году производство овощей в личных подсобных хозяйствах будет все-таки расти, уверен Глушков. Он напоминает, что доходы населения падают, кроме того, многие из-за пандемии лишились работы. Впрочем, он признает — рынок сбыта для продукции личных подсобных хозяйств ограничен: на полки торговых сетей она не попадает и продается в основном на рынках и ярмарках.</w:t>
      </w:r>
    </w:p>
    <w:p w14:paraId="3DD01F7F" w14:textId="77777777" w:rsidR="00DA7D46" w:rsidRPr="00984D05" w:rsidRDefault="00DA7D46">
      <w:pPr>
        <w:rPr>
          <w:rFonts w:ascii="Times New Roman" w:hAnsi="Times New Roman" w:cs="Times New Roman"/>
          <w:sz w:val="28"/>
          <w:szCs w:val="28"/>
        </w:rPr>
      </w:pPr>
    </w:p>
    <w:sectPr w:rsidR="00DA7D46" w:rsidRPr="0098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55"/>
    <w:rsid w:val="005C5A55"/>
    <w:rsid w:val="00984D05"/>
    <w:rsid w:val="00D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D099"/>
  <w15:chartTrackingRefBased/>
  <w15:docId w15:val="{9CADB142-DF7B-4B5F-B46A-6AB05500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D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3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4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1702/741609f9002bd54a24e5c49cb5af953b/" TargetMode="External"/><Relationship Id="rId13" Type="http://schemas.openxmlformats.org/officeDocument/2006/relationships/hyperlink" Target="https://www.rbc.ru/business/25/04/2016/571a09a69a794730fc65715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rbc.ru/business/27/08/2019/5d63b71d9a7947bd0b43ef4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bc.ru/business/18/11/2020/5fb3bb489a7947849a9a23c5?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rbc.ru/business/12/12/2019/5df1fd6e9a79473767cfa0d4?" TargetMode="External"/><Relationship Id="rId4" Type="http://schemas.openxmlformats.org/officeDocument/2006/relationships/hyperlink" Target="https://www.rbc.ru/business" TargetMode="External"/><Relationship Id="rId9" Type="http://schemas.openxmlformats.org/officeDocument/2006/relationships/hyperlink" Target="https://www.fedstat.ru/indicator/37433" TargetMode="External"/><Relationship Id="rId14" Type="http://schemas.openxmlformats.org/officeDocument/2006/relationships/hyperlink" Target="https://www.vedomosti.ru/business/articles/2019/04/17/799387-kompaniya-abramovicha-mladshego-peredumala-vosto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Алексин</dc:creator>
  <cp:keywords/>
  <dc:description/>
  <cp:lastModifiedBy>Даниил Алексин</cp:lastModifiedBy>
  <cp:revision>1</cp:revision>
  <dcterms:created xsi:type="dcterms:W3CDTF">2021-05-01T23:31:00Z</dcterms:created>
  <dcterms:modified xsi:type="dcterms:W3CDTF">2021-05-02T00:45:00Z</dcterms:modified>
</cp:coreProperties>
</file>