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64" w:rsidRPr="00255C64" w:rsidRDefault="00255C64" w:rsidP="00255C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C64">
        <w:rPr>
          <w:rFonts w:ascii="Times New Roman" w:hAnsi="Times New Roman" w:cs="Times New Roman"/>
          <w:b/>
          <w:sz w:val="32"/>
          <w:szCs w:val="32"/>
        </w:rPr>
        <w:t xml:space="preserve">Предложение по устранению противоречий </w:t>
      </w:r>
      <w:r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255C64">
        <w:rPr>
          <w:rFonts w:ascii="Times New Roman" w:hAnsi="Times New Roman" w:cs="Times New Roman"/>
          <w:b/>
          <w:sz w:val="32"/>
          <w:szCs w:val="32"/>
        </w:rPr>
        <w:t xml:space="preserve">совершенствованию </w:t>
      </w:r>
      <w:r>
        <w:rPr>
          <w:rFonts w:ascii="Times New Roman" w:hAnsi="Times New Roman" w:cs="Times New Roman"/>
          <w:b/>
          <w:sz w:val="32"/>
          <w:szCs w:val="32"/>
        </w:rPr>
        <w:t xml:space="preserve">нормативных изменений </w:t>
      </w:r>
      <w:r w:rsidRPr="00255C64">
        <w:rPr>
          <w:rFonts w:ascii="Times New Roman" w:hAnsi="Times New Roman" w:cs="Times New Roman"/>
          <w:b/>
          <w:sz w:val="32"/>
          <w:szCs w:val="32"/>
        </w:rPr>
        <w:t xml:space="preserve">принятых </w:t>
      </w:r>
      <w:r>
        <w:rPr>
          <w:rFonts w:ascii="Times New Roman" w:hAnsi="Times New Roman" w:cs="Times New Roman"/>
          <w:b/>
          <w:sz w:val="32"/>
          <w:szCs w:val="32"/>
        </w:rPr>
        <w:t>Федеральным</w:t>
      </w:r>
      <w:r w:rsidRPr="00255C64">
        <w:rPr>
          <w:rFonts w:ascii="Times New Roman" w:hAnsi="Times New Roman" w:cs="Times New Roman"/>
          <w:b/>
          <w:sz w:val="32"/>
          <w:szCs w:val="32"/>
        </w:rPr>
        <w:t xml:space="preserve"> закон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Pr="00255C64">
        <w:rPr>
          <w:rFonts w:ascii="Times New Roman" w:hAnsi="Times New Roman" w:cs="Times New Roman"/>
          <w:b/>
          <w:sz w:val="32"/>
          <w:szCs w:val="32"/>
        </w:rPr>
        <w:t xml:space="preserve"> от 28 июня 2021 г. № 231-Ф3 «О внесении изменений в Федеральный закон «Об оружии» и отдельные законодательные акты Российской Федерации»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B8B" w:rsidRPr="00D630DE" w:rsidRDefault="00993B8B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DE">
        <w:rPr>
          <w:rFonts w:ascii="Times New Roman" w:hAnsi="Times New Roman" w:cs="Times New Roman"/>
          <w:b/>
          <w:sz w:val="24"/>
          <w:szCs w:val="24"/>
        </w:rPr>
        <w:t xml:space="preserve">Изменения и дополнения выделены жирным текстом. </w:t>
      </w:r>
    </w:p>
    <w:p w:rsidR="00D630DE" w:rsidRDefault="00D630DE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49E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В </w:t>
      </w:r>
      <w:r w:rsidRPr="00D630DE">
        <w:rPr>
          <w:rFonts w:ascii="Times New Roman" w:hAnsi="Times New Roman" w:cs="Times New Roman"/>
          <w:b/>
          <w:sz w:val="24"/>
          <w:szCs w:val="24"/>
        </w:rPr>
        <w:t>части 1 в ст. 1</w:t>
      </w:r>
      <w:r w:rsidRPr="00255C64">
        <w:rPr>
          <w:rFonts w:ascii="Times New Roman" w:hAnsi="Times New Roman" w:cs="Times New Roman"/>
          <w:sz w:val="24"/>
          <w:szCs w:val="24"/>
        </w:rPr>
        <w:t xml:space="preserve"> изменить формулировку на следующую: </w:t>
      </w:r>
    </w:p>
    <w:p w:rsidR="00BB749E" w:rsidRDefault="00BB749E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"гладкоствольное огнестрельное оружие - огнестрельное оружие, канал ствола которого </w:t>
      </w:r>
      <w:r w:rsidRPr="00E92CD7">
        <w:rPr>
          <w:rFonts w:ascii="Times New Roman" w:hAnsi="Times New Roman" w:cs="Times New Roman"/>
          <w:b/>
          <w:sz w:val="24"/>
          <w:szCs w:val="24"/>
        </w:rPr>
        <w:t>более чем на две трети своей длины</w:t>
      </w:r>
      <w:r w:rsidRPr="00255C64">
        <w:rPr>
          <w:rFonts w:ascii="Times New Roman" w:hAnsi="Times New Roman" w:cs="Times New Roman"/>
          <w:sz w:val="24"/>
          <w:szCs w:val="24"/>
        </w:rPr>
        <w:t xml:space="preserve"> имеет круглое сечение, цилиндрическую или коническую форму и гладкую (ровную) внутреннюю поверхность на всем его протяжении;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нарезное огнестрельное оружие (огнестрельное оружие с нарезным стволом) - огнестрельное оружие, канал ствола которого </w:t>
      </w:r>
      <w:r w:rsidRPr="00E92CD7">
        <w:rPr>
          <w:rFonts w:ascii="Times New Roman" w:hAnsi="Times New Roman" w:cs="Times New Roman"/>
          <w:b/>
          <w:sz w:val="24"/>
          <w:szCs w:val="24"/>
        </w:rPr>
        <w:t>более чем на одн</w:t>
      </w:r>
      <w:r w:rsidR="00317232">
        <w:rPr>
          <w:rFonts w:ascii="Times New Roman" w:hAnsi="Times New Roman" w:cs="Times New Roman"/>
          <w:b/>
          <w:sz w:val="24"/>
          <w:szCs w:val="24"/>
        </w:rPr>
        <w:t>у</w:t>
      </w:r>
      <w:r w:rsidRPr="00E92CD7">
        <w:rPr>
          <w:rFonts w:ascii="Times New Roman" w:hAnsi="Times New Roman" w:cs="Times New Roman"/>
          <w:b/>
          <w:sz w:val="24"/>
          <w:szCs w:val="24"/>
        </w:rPr>
        <w:t xml:space="preserve"> трет</w:t>
      </w:r>
      <w:r w:rsidR="00317232">
        <w:rPr>
          <w:rFonts w:ascii="Times New Roman" w:hAnsi="Times New Roman" w:cs="Times New Roman"/>
          <w:b/>
          <w:sz w:val="24"/>
          <w:szCs w:val="24"/>
        </w:rPr>
        <w:t>ь</w:t>
      </w:r>
      <w:r w:rsidRPr="00E92CD7">
        <w:rPr>
          <w:rFonts w:ascii="Times New Roman" w:hAnsi="Times New Roman" w:cs="Times New Roman"/>
          <w:b/>
          <w:sz w:val="24"/>
          <w:szCs w:val="24"/>
        </w:rPr>
        <w:t xml:space="preserve"> своей длины</w:t>
      </w:r>
      <w:r w:rsidRPr="00255C64">
        <w:rPr>
          <w:rFonts w:ascii="Times New Roman" w:hAnsi="Times New Roman" w:cs="Times New Roman"/>
          <w:sz w:val="24"/>
          <w:szCs w:val="24"/>
        </w:rPr>
        <w:t xml:space="preserve"> имеет сечение, форму или нарезы (выступы и углубления) на внутренней поверхности, придающие в процессе выстрела метаемому снаряжению вращательное движение вокруг своей оси</w:t>
      </w:r>
      <w:r w:rsidR="00E92CD7">
        <w:rPr>
          <w:rFonts w:ascii="Times New Roman" w:hAnsi="Times New Roman" w:cs="Times New Roman"/>
          <w:sz w:val="24"/>
          <w:szCs w:val="24"/>
        </w:rPr>
        <w:t>"</w:t>
      </w:r>
      <w:r w:rsidRPr="00255C64">
        <w:rPr>
          <w:rFonts w:ascii="Times New Roman" w:hAnsi="Times New Roman" w:cs="Times New Roman"/>
          <w:sz w:val="24"/>
          <w:szCs w:val="24"/>
        </w:rPr>
        <w:t>.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30DE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Далее: "переделка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</w:t>
      </w:r>
      <w:r w:rsidRPr="00D630DE">
        <w:rPr>
          <w:rFonts w:ascii="Times New Roman" w:hAnsi="Times New Roman" w:cs="Times New Roman"/>
          <w:b/>
          <w:sz w:val="24"/>
          <w:szCs w:val="24"/>
        </w:rPr>
        <w:t>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  <w:r w:rsidRPr="00255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Замена или изменение формы и (или) размеров основных частей пневматического оружия, сигнального оружия, </w:t>
      </w:r>
      <w:r w:rsidR="00D630DE" w:rsidRPr="00255C64">
        <w:rPr>
          <w:rFonts w:ascii="Times New Roman" w:hAnsi="Times New Roman" w:cs="Times New Roman"/>
          <w:sz w:val="24"/>
          <w:szCs w:val="24"/>
        </w:rPr>
        <w:t>списанного оружия,</w:t>
      </w:r>
      <w:r w:rsidR="00D630DE">
        <w:rPr>
          <w:rFonts w:ascii="Times New Roman" w:hAnsi="Times New Roman" w:cs="Times New Roman"/>
          <w:sz w:val="24"/>
          <w:szCs w:val="24"/>
        </w:rPr>
        <w:t xml:space="preserve"> </w:t>
      </w:r>
      <w:r w:rsidRPr="00255C64">
        <w:rPr>
          <w:rFonts w:ascii="Times New Roman" w:hAnsi="Times New Roman" w:cs="Times New Roman"/>
          <w:sz w:val="24"/>
          <w:szCs w:val="24"/>
        </w:rPr>
        <w:t xml:space="preserve">газового оружия или метательного стрелкового оружия </w:t>
      </w:r>
      <w:r w:rsidRPr="00D630DE">
        <w:rPr>
          <w:rFonts w:ascii="Times New Roman" w:hAnsi="Times New Roman" w:cs="Times New Roman"/>
          <w:b/>
          <w:sz w:val="24"/>
          <w:szCs w:val="24"/>
        </w:rPr>
        <w:t>считается их переделкой</w:t>
      </w:r>
      <w:r w:rsidRPr="00255C64">
        <w:rPr>
          <w:rFonts w:ascii="Times New Roman" w:hAnsi="Times New Roman" w:cs="Times New Roman"/>
          <w:sz w:val="24"/>
          <w:szCs w:val="24"/>
        </w:rPr>
        <w:t xml:space="preserve"> </w:t>
      </w:r>
      <w:r w:rsidRPr="00D630DE">
        <w:rPr>
          <w:rFonts w:ascii="Times New Roman" w:hAnsi="Times New Roman" w:cs="Times New Roman"/>
          <w:b/>
          <w:sz w:val="24"/>
          <w:szCs w:val="24"/>
        </w:rPr>
        <w:t>лишь в том случае, если изменение их технических параметров приводят к увеличению к</w:t>
      </w:r>
      <w:r w:rsidR="00D630DE">
        <w:rPr>
          <w:rFonts w:ascii="Times New Roman" w:hAnsi="Times New Roman" w:cs="Times New Roman"/>
          <w:b/>
          <w:sz w:val="24"/>
          <w:szCs w:val="24"/>
        </w:rPr>
        <w:t>инетической энергии выстрела и</w:t>
      </w:r>
      <w:r w:rsidRPr="00D630DE">
        <w:rPr>
          <w:rFonts w:ascii="Times New Roman" w:hAnsi="Times New Roman" w:cs="Times New Roman"/>
          <w:b/>
          <w:sz w:val="24"/>
          <w:szCs w:val="24"/>
        </w:rPr>
        <w:t xml:space="preserve"> переводят данный вид изделия из категории гражданского </w:t>
      </w:r>
      <w:r w:rsidR="00D630DE">
        <w:rPr>
          <w:rFonts w:ascii="Times New Roman" w:hAnsi="Times New Roman" w:cs="Times New Roman"/>
          <w:b/>
          <w:sz w:val="24"/>
          <w:szCs w:val="24"/>
        </w:rPr>
        <w:t xml:space="preserve">(списанного) </w:t>
      </w:r>
      <w:r w:rsidRPr="00D630DE">
        <w:rPr>
          <w:rFonts w:ascii="Times New Roman" w:hAnsi="Times New Roman" w:cs="Times New Roman"/>
          <w:b/>
          <w:sz w:val="24"/>
          <w:szCs w:val="24"/>
        </w:rPr>
        <w:t>в категорию боевого оружия</w:t>
      </w:r>
      <w:r w:rsidRPr="00255C64">
        <w:rPr>
          <w:rFonts w:ascii="Times New Roman" w:hAnsi="Times New Roman" w:cs="Times New Roman"/>
          <w:sz w:val="24"/>
          <w:szCs w:val="24"/>
        </w:rPr>
        <w:t>."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5C64">
        <w:rPr>
          <w:rFonts w:ascii="Times New Roman" w:hAnsi="Times New Roman" w:cs="Times New Roman"/>
          <w:sz w:val="24"/>
          <w:szCs w:val="24"/>
        </w:rPr>
        <w:t>п. 7:      "в) дополнить частями десятой и одиннадцатой следующего содержания: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"Приобретение, экспонирование и коллекционирование списанного оружия не подлежат лицензированию. </w:t>
      </w:r>
      <w:r w:rsidRPr="00E92CD7">
        <w:rPr>
          <w:rFonts w:ascii="Times New Roman" w:hAnsi="Times New Roman" w:cs="Times New Roman"/>
          <w:b/>
          <w:sz w:val="24"/>
          <w:szCs w:val="24"/>
        </w:rPr>
        <w:t>Юридическое лицо являющееся продавцом списанного оружия</w:t>
      </w:r>
      <w:r w:rsidRPr="00255C64">
        <w:rPr>
          <w:rFonts w:ascii="Times New Roman" w:hAnsi="Times New Roman" w:cs="Times New Roman"/>
          <w:sz w:val="24"/>
          <w:szCs w:val="24"/>
        </w:rPr>
        <w:t xml:space="preserve"> обязано уведомить федеральный орган исполнительной власти, уполномоченный в сфере оборота оружия, или его территориальный орган в двухнедельный срок со дня продажи этого оружия для регистрации его </w:t>
      </w:r>
      <w:r w:rsidRPr="00E92CD7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55C64">
        <w:rPr>
          <w:rFonts w:ascii="Times New Roman" w:hAnsi="Times New Roman" w:cs="Times New Roman"/>
          <w:sz w:val="24"/>
          <w:szCs w:val="24"/>
        </w:rPr>
        <w:t xml:space="preserve">. Порядок подачи уведомления о продаже списанного оружия и его форма устанавливаются федеральным органом исполнительной власти, уполномоченным в сфере оборота оружия. </w:t>
      </w:r>
      <w:r w:rsidRPr="00E92CD7">
        <w:rPr>
          <w:rFonts w:ascii="Times New Roman" w:hAnsi="Times New Roman" w:cs="Times New Roman"/>
          <w:b/>
          <w:sz w:val="24"/>
          <w:szCs w:val="24"/>
        </w:rPr>
        <w:t xml:space="preserve">Физические лица приобретающие списанное оружие обязаны предъявить </w:t>
      </w:r>
      <w:r w:rsidR="00E92CD7" w:rsidRPr="00E92CD7">
        <w:rPr>
          <w:rFonts w:ascii="Times New Roman" w:hAnsi="Times New Roman" w:cs="Times New Roman"/>
          <w:b/>
          <w:sz w:val="24"/>
          <w:szCs w:val="24"/>
        </w:rPr>
        <w:t xml:space="preserve">представителю </w:t>
      </w:r>
      <w:r w:rsidRPr="00E92CD7">
        <w:rPr>
          <w:rFonts w:ascii="Times New Roman" w:hAnsi="Times New Roman" w:cs="Times New Roman"/>
          <w:b/>
          <w:sz w:val="24"/>
          <w:szCs w:val="24"/>
        </w:rPr>
        <w:t>юридическо</w:t>
      </w:r>
      <w:r w:rsidR="00E92CD7" w:rsidRPr="00E92CD7">
        <w:rPr>
          <w:rFonts w:ascii="Times New Roman" w:hAnsi="Times New Roman" w:cs="Times New Roman"/>
          <w:b/>
          <w:sz w:val="24"/>
          <w:szCs w:val="24"/>
        </w:rPr>
        <w:t>го</w:t>
      </w:r>
      <w:r w:rsidRPr="00E92CD7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E92CD7">
        <w:rPr>
          <w:rFonts w:ascii="Times New Roman" w:hAnsi="Times New Roman" w:cs="Times New Roman"/>
          <w:b/>
          <w:sz w:val="24"/>
          <w:szCs w:val="24"/>
        </w:rPr>
        <w:t xml:space="preserve">а продающего им списанное оружие </w:t>
      </w:r>
      <w:r w:rsidRPr="00E92CD7">
        <w:rPr>
          <w:rFonts w:ascii="Times New Roman" w:hAnsi="Times New Roman" w:cs="Times New Roman"/>
          <w:b/>
          <w:sz w:val="24"/>
          <w:szCs w:val="24"/>
        </w:rPr>
        <w:t>документ удостоверяющий их личность</w:t>
      </w:r>
      <w:r w:rsidRPr="00255C64">
        <w:rPr>
          <w:rFonts w:ascii="Times New Roman" w:hAnsi="Times New Roman" w:cs="Times New Roman"/>
          <w:sz w:val="24"/>
          <w:szCs w:val="24"/>
        </w:rPr>
        <w:t>".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5C64">
        <w:rPr>
          <w:rFonts w:ascii="Times New Roman" w:hAnsi="Times New Roman" w:cs="Times New Roman"/>
          <w:sz w:val="24"/>
          <w:szCs w:val="24"/>
        </w:rPr>
        <w:t>п. 12: "12) статью 25 дополнить частями пятой - седьмой следующего содержания: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lastRenderedPageBreak/>
        <w:t xml:space="preserve">"Об утрате или хищении оружия, подлежащего учету в федеральном органе исполнительной власти, уполномоченном в сфере оборота оружия, или его территориальном органе, лицо, которое им владело на законном основании, обязано незамедлительно, но не позднее суток </w:t>
      </w:r>
      <w:r w:rsidRPr="00E92CD7">
        <w:rPr>
          <w:rFonts w:ascii="Times New Roman" w:hAnsi="Times New Roman" w:cs="Times New Roman"/>
          <w:b/>
          <w:sz w:val="24"/>
          <w:szCs w:val="24"/>
        </w:rPr>
        <w:t>с момента обнаружения утраты или хищения указанного оружия</w:t>
      </w:r>
      <w:r w:rsidRPr="00255C64">
        <w:rPr>
          <w:rFonts w:ascii="Times New Roman" w:hAnsi="Times New Roman" w:cs="Times New Roman"/>
          <w:sz w:val="24"/>
          <w:szCs w:val="24"/>
        </w:rPr>
        <w:t>, сообщить в территориальный орган федерального органа исполнительной власти, уполномоченного в сфере оборота оружия".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5C64">
        <w:rPr>
          <w:rFonts w:ascii="Times New Roman" w:hAnsi="Times New Roman" w:cs="Times New Roman"/>
          <w:sz w:val="24"/>
          <w:szCs w:val="24"/>
        </w:rPr>
        <w:t xml:space="preserve">п. 13:  "41) неисполнения </w:t>
      </w:r>
      <w:r w:rsidRPr="00E92CD7">
        <w:rPr>
          <w:rFonts w:ascii="Times New Roman" w:hAnsi="Times New Roman" w:cs="Times New Roman"/>
          <w:b/>
          <w:sz w:val="24"/>
          <w:szCs w:val="24"/>
        </w:rPr>
        <w:t xml:space="preserve">без уважительной причины (болезнь, нахождение в </w:t>
      </w:r>
      <w:r w:rsidR="00E92CD7">
        <w:rPr>
          <w:rFonts w:ascii="Times New Roman" w:hAnsi="Times New Roman" w:cs="Times New Roman"/>
          <w:b/>
          <w:sz w:val="24"/>
          <w:szCs w:val="24"/>
        </w:rPr>
        <w:t xml:space="preserve">длительной </w:t>
      </w:r>
      <w:r w:rsidRPr="00E92CD7">
        <w:rPr>
          <w:rFonts w:ascii="Times New Roman" w:hAnsi="Times New Roman" w:cs="Times New Roman"/>
          <w:b/>
          <w:sz w:val="24"/>
          <w:szCs w:val="24"/>
        </w:rPr>
        <w:t>командировке и пр.)</w:t>
      </w:r>
      <w:r w:rsidRPr="00255C64">
        <w:rPr>
          <w:rFonts w:ascii="Times New Roman" w:hAnsi="Times New Roman" w:cs="Times New Roman"/>
          <w:sz w:val="24"/>
          <w:szCs w:val="24"/>
        </w:rPr>
        <w:t xml:space="preserve"> лицом, владеющим на законном основании оружием, обязанности по представлению оружия для осмотра или предоставлению доступа к местам его хранения должностным лицам органов, уполномоченных осуществлять контроль за оборотом оружия;"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5C64">
        <w:rPr>
          <w:rFonts w:ascii="Times New Roman" w:hAnsi="Times New Roman" w:cs="Times New Roman"/>
          <w:sz w:val="24"/>
          <w:szCs w:val="24"/>
        </w:rPr>
        <w:t>п. 14:      "в статье 27: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>а) абзац третий пункта 1 части первой изложить в следующей редакции: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"ношения оружия гражданами, находящимися в состоянии опьянения, невыполнения лицом, осуществляющим ношение оружия, законного требования уполномоченного должностного лица о прохождении медицинского освидетельствования </w:t>
      </w:r>
      <w:r w:rsidRPr="00E92CD7">
        <w:rPr>
          <w:rFonts w:ascii="Times New Roman" w:hAnsi="Times New Roman" w:cs="Times New Roman"/>
          <w:b/>
          <w:sz w:val="24"/>
          <w:szCs w:val="24"/>
        </w:rPr>
        <w:t>в государственном медицинском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C64">
        <w:rPr>
          <w:rFonts w:ascii="Times New Roman" w:hAnsi="Times New Roman" w:cs="Times New Roman"/>
          <w:sz w:val="24"/>
          <w:szCs w:val="24"/>
        </w:rPr>
        <w:t xml:space="preserve">на состояние опьянения, нарушения гражданами правил хранения, изготовления, продажи, передачи или использования оружия и патронов к нему, пересылки оружия </w:t>
      </w:r>
      <w:r w:rsidRPr="00E92CD7">
        <w:rPr>
          <w:rFonts w:ascii="Times New Roman" w:hAnsi="Times New Roman" w:cs="Times New Roman"/>
          <w:b/>
          <w:sz w:val="24"/>
          <w:szCs w:val="24"/>
        </w:rPr>
        <w:t>до принятия окончательного решения в порядке, установленном законодательством Российской Федерации</w:t>
      </w:r>
      <w:r w:rsidRPr="00255C64">
        <w:rPr>
          <w:rFonts w:ascii="Times New Roman" w:hAnsi="Times New Roman" w:cs="Times New Roman"/>
          <w:sz w:val="24"/>
          <w:szCs w:val="24"/>
        </w:rPr>
        <w:t>;"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00D5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C64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5C64">
        <w:rPr>
          <w:rFonts w:ascii="Times New Roman" w:hAnsi="Times New Roman" w:cs="Times New Roman"/>
          <w:sz w:val="24"/>
          <w:szCs w:val="24"/>
        </w:rPr>
        <w:t>п. 3 ст. 5:   "</w:t>
      </w:r>
      <w:r w:rsidRPr="00E92CD7">
        <w:rPr>
          <w:rFonts w:ascii="Times New Roman" w:hAnsi="Times New Roman" w:cs="Times New Roman"/>
          <w:b/>
          <w:sz w:val="24"/>
          <w:szCs w:val="24"/>
        </w:rPr>
        <w:t xml:space="preserve">Юридические лица, занимающиеся производством и (или) продажей списанного оружия </w:t>
      </w:r>
      <w:r w:rsidRPr="00255C64">
        <w:rPr>
          <w:rFonts w:ascii="Times New Roman" w:hAnsi="Times New Roman" w:cs="Times New Roman"/>
          <w:sz w:val="24"/>
          <w:szCs w:val="24"/>
        </w:rPr>
        <w:t xml:space="preserve">обязаны со дня вступления в силу настоящего Федерального закона, не позднее одного года со дня его вступления в силу в порядке и по форме, которые установлены федеральным органом исполнительной власти, уполномоченным в сфере оборота оружия, уведомить федеральный орган исполнительной власти, уполномоченный в сфере оборота оружия, или его территориальный орган о наличии у них списанного оружия. </w:t>
      </w:r>
      <w:r w:rsidRPr="00E92CD7">
        <w:rPr>
          <w:rFonts w:ascii="Times New Roman" w:hAnsi="Times New Roman" w:cs="Times New Roman"/>
          <w:b/>
          <w:sz w:val="24"/>
          <w:szCs w:val="24"/>
        </w:rPr>
        <w:t>Физические лица владеющие списанным оружием не обязаны, но вправе добровольно уведомить федеральный органом исполнительной власти, уполномоченным в сфере оборота оружия</w:t>
      </w:r>
      <w:r w:rsidRPr="00255C64">
        <w:rPr>
          <w:rFonts w:ascii="Times New Roman" w:hAnsi="Times New Roman" w:cs="Times New Roman"/>
          <w:sz w:val="24"/>
          <w:szCs w:val="24"/>
        </w:rPr>
        <w:t>".</w:t>
      </w:r>
    </w:p>
    <w:p w:rsidR="00255C64" w:rsidRPr="00255C64" w:rsidRDefault="00255C64" w:rsidP="00255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55C64" w:rsidRPr="00255C64" w:rsidSect="00FB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characterSpacingControl w:val="doNotCompress"/>
  <w:compat/>
  <w:rsids>
    <w:rsidRoot w:val="00255C64"/>
    <w:rsid w:val="000C0AE1"/>
    <w:rsid w:val="000C3FAA"/>
    <w:rsid w:val="00255C64"/>
    <w:rsid w:val="00317232"/>
    <w:rsid w:val="00993B8B"/>
    <w:rsid w:val="00B23C63"/>
    <w:rsid w:val="00BB749E"/>
    <w:rsid w:val="00D630DE"/>
    <w:rsid w:val="00E92CD7"/>
    <w:rsid w:val="00FB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2021-08-05T13:27:00Z</dcterms:created>
  <dcterms:modified xsi:type="dcterms:W3CDTF">2021-11-25T20:23:00Z</dcterms:modified>
</cp:coreProperties>
</file>