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2C" w:rsidRDefault="008F112C" w:rsidP="008F112C">
      <w:r>
        <w:t>В качестве решения требуем внедрить на федеральном уровне следующие меры:</w:t>
      </w:r>
    </w:p>
    <w:p w:rsidR="008F112C" w:rsidRDefault="008F112C" w:rsidP="008F112C">
      <w:r>
        <w:t>Экстренные первоочередные меры:</w:t>
      </w:r>
    </w:p>
    <w:p w:rsidR="008F112C" w:rsidRDefault="008F112C" w:rsidP="008F112C">
      <w:r>
        <w:t>Для максимально эффективного единого подхода к формированию мер по развитию в условиях санкций и верификации этих мер у предпринимательского сообщества предлагаем создать временную оперативную рабочую группу/штаб из представителей отраслей и секторов производства, а также объединений Опоры России, Деловой России, Российского союза промышленников и предпринимателей и Уполномоченного при президенте по защите прав предпринимателей, экспертного совета при «Корпорации «МСП», комитета по МСП Государственной Думы РФ и рабочей группы по МСП при Госсовете. Все решения, перед их принятием, тестировать массовыми опросами в отраслях, не принимать не верифицированных отраслями решений. Рабочая группа берет это на себя для оперативной проработки вопросов.</w:t>
      </w:r>
    </w:p>
    <w:p w:rsidR="008F112C" w:rsidRDefault="008F112C" w:rsidP="008F112C">
      <w:r>
        <w:t xml:space="preserve">Ввести запрет для банков на повышение ставки по уже выданным кредитам и овердрафтам любым юридическим лицам, ИП и Некоммерческим организациям. </w:t>
      </w:r>
    </w:p>
    <w:p w:rsidR="008F112C" w:rsidRDefault="008F112C" w:rsidP="008F112C">
      <w:r>
        <w:t>В связи с тем, что пени по налогам и взносам привязаны к ключевой ставке, а она резко увеличена - ввести полный мораторий на штрафы и пени, в том числе по налогам и страховым взносам, а также иным обязательным платежам на 3 месяца с последующим вероятным продлением.</w:t>
      </w:r>
    </w:p>
    <w:p w:rsidR="008F112C" w:rsidRDefault="008F112C" w:rsidP="008F112C">
      <w:r>
        <w:t>Ввести полный мораторий на проверки на 3 месяца для всех предприятий (включая СОНКО), с последующим вероятным продлением. По проводимым мероприятиям при выявлении нарушений штраф назначать исходя из реальной тяжести нарушения и возможностей его уплаты без банкротства.</w:t>
      </w:r>
    </w:p>
    <w:p w:rsidR="008F112C" w:rsidRDefault="008F112C" w:rsidP="008F112C">
      <w:r>
        <w:t xml:space="preserve">Не составлять, как в пандемию, списков «системообразующих и льготных», установить равные условия для всех негосударственных и несырьевых компаний в каждом секторе. </w:t>
      </w:r>
    </w:p>
    <w:p w:rsidR="008F112C" w:rsidRDefault="008F112C" w:rsidP="008F112C">
      <w:r>
        <w:t>В приоритет поставить не «технологии», а производство и занятость, особенно производство ТНП и пищевое, создав режим максимального благоприятствования.</w:t>
      </w:r>
    </w:p>
    <w:p w:rsidR="008F112C" w:rsidRDefault="008F112C" w:rsidP="008F112C">
      <w:r>
        <w:t>Также предлагаем активно использовать опыт Китая, ставшего сильной производственной державой, а также других успешных стран. Для примера прикладываем те пункты, которые можно ввести в нашей стране для быстрого развития производственного сектора.</w:t>
      </w:r>
    </w:p>
    <w:p w:rsidR="008F112C" w:rsidRDefault="008F112C" w:rsidP="008F112C">
      <w:r>
        <w:t>Льготное государственное кредитование на 5 лет без процентов, на шестой год 2% годовых.</w:t>
      </w:r>
    </w:p>
    <w:p w:rsidR="008F112C" w:rsidRDefault="008F112C" w:rsidP="008F112C">
      <w:r>
        <w:t xml:space="preserve">Первые 3 года отсутствие налогов для реального нового бизнеса (не для нового юридического лица). </w:t>
      </w:r>
    </w:p>
    <w:p w:rsidR="008F112C" w:rsidRDefault="008F112C" w:rsidP="008F112C">
      <w:r>
        <w:t>Если предприятие продает продукцию за доллары, то курс обмена долларов на юани для предприятий выше почти на 7,5%, чем для простых обменных операций. То есть правительство, по сути, доплачивает предпринимателям за каждый ввезенный в страну доллар.</w:t>
      </w:r>
    </w:p>
    <w:p w:rsidR="008F112C" w:rsidRDefault="008F112C" w:rsidP="008F112C">
      <w:r>
        <w:t>Система налогов на производство: средний бизнес (свой цех или завод с ежемесячной выручкой свыше пяти миллионов на наши деньги), выплачиваешь только НДС 13%. бригада или семейная артель, то ты попадаешь в привилегированный разряд «малых налогоплательщиков» и платишь символические 3%, продаешь овощи и фрукты выращенные самостоятельно -НДС 0%. Подоходный налог на заработную плату не более 30 000 рублей всего 3%.</w:t>
      </w:r>
    </w:p>
    <w:p w:rsidR="008F112C" w:rsidRDefault="008F112C" w:rsidP="008F112C">
      <w:r>
        <w:t xml:space="preserve">Отменить всех федеральные и региональные </w:t>
      </w:r>
      <w:proofErr w:type="spellStart"/>
      <w:r>
        <w:t>коронавирусные</w:t>
      </w:r>
      <w:proofErr w:type="spellEnd"/>
      <w:r>
        <w:t xml:space="preserve"> ограничения на бизнес. Оставить вакцинацию и маски. Бизнес сделал все, что мог, дальше требовать выполнение с граждан. Рекомендации Роспотребнадзора сделать де-юре и де-факто рекомендациями.</w:t>
      </w:r>
    </w:p>
    <w:p w:rsidR="008F112C" w:rsidRDefault="008F112C" w:rsidP="008F112C"/>
    <w:p w:rsidR="008F112C" w:rsidRDefault="008F112C" w:rsidP="008F112C">
      <w:r>
        <w:lastRenderedPageBreak/>
        <w:t xml:space="preserve">Налоги: </w:t>
      </w:r>
    </w:p>
    <w:p w:rsidR="008F112C" w:rsidRDefault="008F112C" w:rsidP="008F112C">
      <w:r>
        <w:t xml:space="preserve">Снижение стоимости патента до уровня 2021 года (глава 26.5 НК РФ). </w:t>
      </w:r>
    </w:p>
    <w:p w:rsidR="008F112C" w:rsidRDefault="008F112C" w:rsidP="008F112C">
      <w:r>
        <w:t>Снижение фиксированных страховых взносов ИП до уровня прошлого года (Федеральный закон от 15.10.2020 № 322-ФЗ).</w:t>
      </w:r>
    </w:p>
    <w:p w:rsidR="008F112C" w:rsidRDefault="008F112C" w:rsidP="008F112C">
      <w:r>
        <w:t>УСН доходы - расходы снизить ставку до 6 % (ст. 346.20 НК РФ).</w:t>
      </w:r>
    </w:p>
    <w:p w:rsidR="008F112C" w:rsidRDefault="008F112C" w:rsidP="008F112C">
      <w:r>
        <w:t>УСН выручка сделать ставку 3% (ст. 346.20 НК РФ).</w:t>
      </w:r>
    </w:p>
    <w:p w:rsidR="008F112C" w:rsidRDefault="008F112C" w:rsidP="008F112C">
      <w:r>
        <w:t xml:space="preserve">Уравнять ставки страховых взносов для всех негосударственных частных компаний и предприятий, независимо от их принадлежности к отрасли, не зависимо от того МСП или нет: 7 % на полную зарплату сотрудника, включая МРОТ, для всех отраслей. Сроком минимум на 5 лет. </w:t>
      </w:r>
    </w:p>
    <w:p w:rsidR="008F112C" w:rsidRDefault="008F112C" w:rsidP="008F112C">
      <w:r>
        <w:t xml:space="preserve">В производстве в реальном секторе установить размер страховых взносов 7% и НДФЛ – 0%. </w:t>
      </w:r>
    </w:p>
    <w:p w:rsidR="008F112C" w:rsidRDefault="008F112C" w:rsidP="008F112C">
      <w:r>
        <w:t xml:space="preserve">Всем предприятиям сферы услуг и гостиничного бизнеса снизить НДС до 10% на срок не менее 5 лет. </w:t>
      </w:r>
    </w:p>
    <w:p w:rsidR="008F112C" w:rsidRDefault="008F112C" w:rsidP="008F112C">
      <w:r>
        <w:t>Дать выбор начисление и уплата НДС по факту оплаты, а не только по отгрузке (ст. 167 НК РФ).</w:t>
      </w:r>
    </w:p>
    <w:p w:rsidR="008F112C" w:rsidRDefault="008F112C" w:rsidP="008F112C">
      <w:r>
        <w:t>2 года не считать доходом репатриированные прямые инвестиции или инвестиции с неподтвержденным источником.</w:t>
      </w:r>
    </w:p>
    <w:p w:rsidR="008F112C" w:rsidRDefault="008F112C" w:rsidP="008F112C">
      <w:r>
        <w:t>Не считать доходом в течение 2х лет, в том числе по НДФЛ - от продажи иностранных ЦБ в случае дальнейших прямых инвестиций.</w:t>
      </w:r>
    </w:p>
    <w:p w:rsidR="008F112C" w:rsidRDefault="008F112C" w:rsidP="008F112C">
      <w:r>
        <w:t>Налоговая отсрочка по налогам, исчисленным в 2021 году и 2022 году по простому заявлению налогоплательщика (ст. 64 НК РФ).</w:t>
      </w:r>
    </w:p>
    <w:p w:rsidR="008F112C" w:rsidRDefault="008F112C" w:rsidP="008F112C">
      <w:r>
        <w:t xml:space="preserve">Мораторий на привлечение к ответственности юридических лиц за правоотношения с самозанятыми и индивидуальными предпринимателями сроком на год. </w:t>
      </w:r>
    </w:p>
    <w:p w:rsidR="008F112C" w:rsidRDefault="008F112C" w:rsidP="008F112C">
      <w:r>
        <w:t>Увеличение лимита для МСП до 3 млрд. Без привязки к численности сотрудников (ст. 4 закона 209-ФЗ).</w:t>
      </w:r>
    </w:p>
    <w:p w:rsidR="008F112C" w:rsidRDefault="008F112C" w:rsidP="008F112C">
      <w:r>
        <w:t>Лимит выручки по УСН увеличить до 3 млрд (п. 4 ст. 346.13 НК РФ).</w:t>
      </w:r>
    </w:p>
    <w:p w:rsidR="008F112C" w:rsidRDefault="008F112C" w:rsidP="008F112C">
      <w:r>
        <w:t xml:space="preserve">Запрет на блокировку счетов предпринимателей и СОНКО ФНС. Заменить </w:t>
      </w:r>
      <w:proofErr w:type="spellStart"/>
      <w:r>
        <w:t>безакцептным</w:t>
      </w:r>
      <w:proofErr w:type="spellEnd"/>
      <w:r>
        <w:t xml:space="preserve"> списанием на период проверки до 10 % от поступающих сумм (ст. 76 НК РФ).</w:t>
      </w:r>
    </w:p>
    <w:p w:rsidR="008F112C" w:rsidRDefault="008F112C" w:rsidP="008F112C">
      <w:r>
        <w:t xml:space="preserve">Отмена НДС для сельхозпроизводителей, ТНП и пищевого производства, а также для приоритетных по импортозамещению отраслей. </w:t>
      </w:r>
    </w:p>
    <w:p w:rsidR="008F112C" w:rsidRDefault="008F112C" w:rsidP="008F112C">
      <w:r>
        <w:t>Отмена авансирования по НДС, оплата 1 раз в год по факту (ст. 167 НК РФ).</w:t>
      </w:r>
    </w:p>
    <w:p w:rsidR="008F112C" w:rsidRDefault="008F112C" w:rsidP="008F112C">
      <w:r>
        <w:t>Отмена авансирования по налогу на прибыль (п. 3 ст. 286 НК РФ).</w:t>
      </w:r>
    </w:p>
    <w:p w:rsidR="008F112C" w:rsidRDefault="008F112C" w:rsidP="008F112C">
      <w:r>
        <w:t>Налоговые каникулы на 3 года при открытии нового производства для тех, кто производит товары народного потребления, включая пищевое производство. Пункт имеет обратную силу для производств, открытых в 2021 году.</w:t>
      </w:r>
    </w:p>
    <w:p w:rsidR="008F112C" w:rsidRDefault="008F112C" w:rsidP="008F112C">
      <w:r>
        <w:t xml:space="preserve">Отмена пошлин, НДС и сертификации на импорт из «дружественных» стран. </w:t>
      </w:r>
    </w:p>
    <w:p w:rsidR="008F112C" w:rsidRDefault="008F112C" w:rsidP="008F112C">
      <w:r>
        <w:t xml:space="preserve">Отмена НДС на ввоз оборудования из КНР, не готовой продукции, а только оборудования (станки и прочее, для создания производства внутри РФ). Для российского машиностроения аналогичное решение – оборудование, необходимое для создание внутреннего производства не облагается НДС. </w:t>
      </w:r>
    </w:p>
    <w:p w:rsidR="008F112C" w:rsidRDefault="008F112C" w:rsidP="008F112C">
      <w:r>
        <w:lastRenderedPageBreak/>
        <w:t>Вернуть начисление амортизации для расчета налога на имущество в "инвестиционной недвижимости".</w:t>
      </w:r>
    </w:p>
    <w:p w:rsidR="008F112C" w:rsidRDefault="008F112C" w:rsidP="008F112C">
      <w:r>
        <w:t>Отменить ограничения/пошлины/НДС импорта/экспорта электронных компонентов по сумме/весу. В частности, правила постоянного прохождения экспортного контроля на одни и те же изделия.</w:t>
      </w:r>
    </w:p>
    <w:p w:rsidR="008F112C" w:rsidRDefault="008F112C" w:rsidP="008F112C">
      <w:r>
        <w:t xml:space="preserve">Вместо НДС ввести налог с оборота, налоговый агент – банк. Для желающих дать возможность перехода на полностью оборотный налог без учета расходов и требований ведения отчетности по ним. </w:t>
      </w:r>
    </w:p>
    <w:p w:rsidR="008F112C" w:rsidRDefault="008F112C" w:rsidP="008F112C">
      <w:r>
        <w:t>На 2 года снизить налог на имущество на 50%, а для производственных предприятий ставку сделать равной 0%.</w:t>
      </w:r>
    </w:p>
    <w:p w:rsidR="008F112C" w:rsidRDefault="008F112C" w:rsidP="008F112C">
      <w:r>
        <w:t>Единый налоговый счет, с которого ФНС самостоятельно распределяет платежи.</w:t>
      </w:r>
    </w:p>
    <w:p w:rsidR="008F112C" w:rsidRDefault="008F112C" w:rsidP="008F112C">
      <w:r>
        <w:t>Отменить все страховые взносы с зарплаты работающих пенсионеров и студентов, которые получают первое высшее или средне профессиональное образование.</w:t>
      </w:r>
    </w:p>
    <w:p w:rsidR="008F112C" w:rsidRDefault="008F112C" w:rsidP="008F112C">
      <w:r>
        <w:t>Снижение сумм выплаты НДС, подлежащих уплате в бюджет, на сумму прямых инвестиций в развитие для производственного сектора.</w:t>
      </w:r>
    </w:p>
    <w:p w:rsidR="008F112C" w:rsidRDefault="008F112C" w:rsidP="008F112C">
      <w:r>
        <w:t>Требования по обновлению и расширению применения ККТ зафиксировать на текущем уровне фактического выполнения и не ужесточать до реального восстановления сектора МСП.</w:t>
      </w:r>
    </w:p>
    <w:p w:rsidR="008F112C" w:rsidRDefault="008F112C" w:rsidP="008F112C">
      <w:r>
        <w:t>Банки и кредиты:</w:t>
      </w:r>
    </w:p>
    <w:p w:rsidR="008F112C" w:rsidRDefault="008F112C" w:rsidP="008F112C">
      <w:r>
        <w:t>Срочно зафиксировать ставку по эквайрингу на уровне 1% для всех, независимо от сумм и формы юридического лица. Включая онлайн-эквайринг.</w:t>
      </w:r>
    </w:p>
    <w:p w:rsidR="008F112C" w:rsidRDefault="008F112C" w:rsidP="008F112C">
      <w:r>
        <w:t xml:space="preserve">Аудит банковских тарифов и комиссий, отмена комиссий на возврат денежных средств клиентам и владельцам (руководителям) компаний по предоставленным ранее займам, на выплату денежных средств физическим лицам. </w:t>
      </w:r>
    </w:p>
    <w:p w:rsidR="008F112C" w:rsidRDefault="008F112C" w:rsidP="008F112C">
      <w:r>
        <w:t>ФОТ 3.0 – ввести рассрочку на 3 года или полностью списать за 10% погашения.</w:t>
      </w:r>
    </w:p>
    <w:p w:rsidR="008F112C" w:rsidRDefault="008F112C" w:rsidP="008F112C">
      <w:r>
        <w:t xml:space="preserve">Амнистия по всем спорам по ФОТ 2.0 и ФОТ 3.0 в пользу предпринимателя безоговорочно. </w:t>
      </w:r>
    </w:p>
    <w:p w:rsidR="008F112C" w:rsidRDefault="008F112C" w:rsidP="008F112C">
      <w:r>
        <w:t>Отмена обязанности применять онлайн-кассу для тех, кто подключится к СБП.</w:t>
      </w:r>
    </w:p>
    <w:p w:rsidR="008F112C" w:rsidRDefault="008F112C" w:rsidP="008F112C">
      <w:r>
        <w:t>Ввести программу ФОТ 4.0 для всех, кто работает по УСН И ОСНО. Без деления на отрасли. Программа аналогична Фот 2.0. Месяц сравнения -февраль.</w:t>
      </w:r>
    </w:p>
    <w:p w:rsidR="008F112C" w:rsidRDefault="008F112C" w:rsidP="008F112C">
      <w:r>
        <w:t xml:space="preserve">Прекратить любую блокировку операций по ПОД/ФТ без судебного решения. </w:t>
      </w:r>
    </w:p>
    <w:p w:rsidR="008F112C" w:rsidRDefault="008F112C" w:rsidP="008F112C">
      <w:r>
        <w:t>Программы по лизингу. Для производителей компенсация ставки на покупку оборудования (не только для МСП), чтобы эффективная ставка была не выше 7%. Возможно, специальная программа «</w:t>
      </w:r>
      <w:proofErr w:type="spellStart"/>
      <w:r>
        <w:t>Рослизинг</w:t>
      </w:r>
      <w:proofErr w:type="spellEnd"/>
      <w:r>
        <w:t>». Цель – создание повышенного спроса на оборудование и развитие производства.</w:t>
      </w:r>
    </w:p>
    <w:p w:rsidR="008F112C" w:rsidRDefault="008F112C" w:rsidP="008F112C">
      <w:r>
        <w:t>Введение кредитов сроком до 10-12 лет и ставкой не выше 6-8% для инвестиционных проектов. Т.е. субсидирование ставки. Программа развития отраслевых инвестиционных проектов.</w:t>
      </w:r>
    </w:p>
    <w:p w:rsidR="008F112C" w:rsidRDefault="008F112C" w:rsidP="008F112C">
      <w:r>
        <w:t>Беззалоговые кредиты на строительство промышленных объектов и покупку оборудования, а качестве залога принимать поручительство и приобретаемое имущество.</w:t>
      </w:r>
    </w:p>
    <w:p w:rsidR="008F112C" w:rsidRDefault="008F112C" w:rsidP="008F112C">
      <w:r>
        <w:t>Запуск программы льготной коммерческой ипотеки для производственных помещений.</w:t>
      </w:r>
    </w:p>
    <w:p w:rsidR="008F112C" w:rsidRDefault="008F112C" w:rsidP="008F112C">
      <w:r>
        <w:lastRenderedPageBreak/>
        <w:t>Ввести мораторий на повышение процентных ставок по ранее выданным кредитам, запретить требование досрочного погашения кредитов, упрощенная реструктуризация и отсрочка погашения основного долга до момента реального восстановления сектора МСП.</w:t>
      </w:r>
    </w:p>
    <w:p w:rsidR="008F112C" w:rsidRDefault="008F112C" w:rsidP="008F112C">
      <w:r>
        <w:t>Валютный контроль:</w:t>
      </w:r>
    </w:p>
    <w:p w:rsidR="008F112C" w:rsidRDefault="008F112C" w:rsidP="008F112C">
      <w:r>
        <w:t>Мораторий на проверки и штрафы (с п. 4 и п. 9 ст. 15.25 КоАП).</w:t>
      </w:r>
    </w:p>
    <w:p w:rsidR="008F112C" w:rsidRDefault="008F112C" w:rsidP="008F112C">
      <w:r>
        <w:t>Отмена валютного контроля на входящие платежи в валюте.</w:t>
      </w:r>
    </w:p>
    <w:p w:rsidR="008F112C" w:rsidRDefault="008F112C" w:rsidP="008F112C">
      <w:r>
        <w:t xml:space="preserve">Объявить мораторий на 2 года на действие п. 4 и п. 9 ст. 15.25 КоАП ответственность за </w:t>
      </w:r>
      <w:proofErr w:type="spellStart"/>
      <w:r>
        <w:t>нерепатриацию</w:t>
      </w:r>
      <w:proofErr w:type="spellEnd"/>
      <w:r>
        <w:t xml:space="preserve"> выручки (дублирует пункт 1 этого раздела). </w:t>
      </w:r>
    </w:p>
    <w:p w:rsidR="008F112C" w:rsidRDefault="008F112C" w:rsidP="008F112C">
      <w:r>
        <w:t>Маркировка:</w:t>
      </w:r>
    </w:p>
    <w:p w:rsidR="008F112C" w:rsidRDefault="008F112C" w:rsidP="008F112C">
      <w:r>
        <w:t>Мораторий на проверки по маркировке на 3 года полностью во всех отраслях, где стоимость товара менее 50 000 рублей кроме лекарств.</w:t>
      </w:r>
    </w:p>
    <w:p w:rsidR="008F112C" w:rsidRDefault="008F112C" w:rsidP="008F112C">
      <w:r>
        <w:t xml:space="preserve">Заморозить проект по введению маркировки на 2 года. </w:t>
      </w:r>
    </w:p>
    <w:p w:rsidR="008F112C" w:rsidRDefault="008F112C" w:rsidP="008F112C">
      <w:r>
        <w:t xml:space="preserve">В тех сферах, где маркировка уже введена – компенсация всех расходов предприятиям. Возможно, в виде снижения налогов на сумму осуществленных затрат. </w:t>
      </w:r>
    </w:p>
    <w:p w:rsidR="008F112C" w:rsidRDefault="008F112C" w:rsidP="008F112C">
      <w:r>
        <w:t>Приравнять отрасли услуг к конечному потребителю.</w:t>
      </w:r>
    </w:p>
    <w:p w:rsidR="008F112C" w:rsidRDefault="008F112C" w:rsidP="008F112C">
      <w:r>
        <w:t>Приостановить работу ВЕТИС Меркурий на 2 года.</w:t>
      </w:r>
    </w:p>
    <w:p w:rsidR="008F112C" w:rsidRDefault="008F112C" w:rsidP="008F112C">
      <w:r>
        <w:t>Коммунальные услуги и аренда, государственное и муниципальное имущество:</w:t>
      </w:r>
    </w:p>
    <w:p w:rsidR="008F112C" w:rsidRDefault="008F112C" w:rsidP="008F112C">
      <w:r>
        <w:t xml:space="preserve">Снизить тарифы для всех производственных, торговых предприятий и отраслей услуг на коммунальные услуги до уровня тарифов для физических лиц. </w:t>
      </w:r>
    </w:p>
    <w:p w:rsidR="008F112C" w:rsidRDefault="008F112C" w:rsidP="008F112C">
      <w:r>
        <w:t xml:space="preserve">Для производств в сфере ТНП и пищевой промышленности субсидировать 50% от коммунальных услуг на 2 года. </w:t>
      </w:r>
    </w:p>
    <w:p w:rsidR="008F112C" w:rsidRDefault="008F112C" w:rsidP="008F112C">
      <w:r>
        <w:t>Оплата электроэнергии предпринимателями по факту, исключить авансирование.</w:t>
      </w:r>
    </w:p>
    <w:p w:rsidR="008F112C" w:rsidRDefault="008F112C" w:rsidP="008F112C">
      <w:r>
        <w:t>Долгосрочная аренда государственных земельных участков под производство с низкой стоимостью аренды.</w:t>
      </w:r>
    </w:p>
    <w:p w:rsidR="008F112C" w:rsidRDefault="008F112C" w:rsidP="008F112C">
      <w:r>
        <w:t xml:space="preserve">Приоритет при аренде и выкупе муниципальной земли для производственных проектов. </w:t>
      </w:r>
    </w:p>
    <w:p w:rsidR="008F112C" w:rsidRDefault="008F112C" w:rsidP="008F112C">
      <w:r>
        <w:t>Снижение кадастровой стоимости земли для производств (любых) в 3 раза, с целью снижения соответствующего налогообложения.</w:t>
      </w:r>
    </w:p>
    <w:p w:rsidR="008F112C" w:rsidRDefault="008F112C" w:rsidP="008F112C">
      <w:r>
        <w:t>Заморозить пересмотр кадастровой стоимости объектов недвижимости на 5 лет.</w:t>
      </w:r>
    </w:p>
    <w:p w:rsidR="008F112C" w:rsidRDefault="008F112C" w:rsidP="008F112C">
      <w:r>
        <w:t>Снизить стоимость пошлин в Росреестре на регистрацию договоров и дополнительных соглашений до 3 тысяч рублей.</w:t>
      </w:r>
    </w:p>
    <w:p w:rsidR="008F112C" w:rsidRDefault="008F112C" w:rsidP="008F112C">
      <w:r>
        <w:t>Обнуление аренды государственного имущества сроком на 1 год при долгосрочной аренде для производителей и МСП, оказывающих услуги.</w:t>
      </w:r>
    </w:p>
    <w:p w:rsidR="008F112C" w:rsidRDefault="008F112C" w:rsidP="008F112C">
      <w:r>
        <w:t>Устранение иных неналоговых платежей и повышение эффективности работы бизнеса:</w:t>
      </w:r>
    </w:p>
    <w:p w:rsidR="008F112C" w:rsidRDefault="008F112C" w:rsidP="008F112C">
      <w:r>
        <w:t>Полная отмена СОУТ для всех организаций в сфере общественного питания, офисных, торговых и производственных организаций без источников повышенного риска.</w:t>
      </w:r>
    </w:p>
    <w:p w:rsidR="008F112C" w:rsidRDefault="008F112C" w:rsidP="008F112C">
      <w:r>
        <w:t>Снизить тарифы Платон на 90% для</w:t>
      </w:r>
    </w:p>
    <w:p w:rsidR="008F112C" w:rsidRDefault="008F112C" w:rsidP="008F112C">
      <w:r>
        <w:t>- производств, включая пищевые (снижение инфляции)</w:t>
      </w:r>
    </w:p>
    <w:p w:rsidR="008F112C" w:rsidRDefault="008F112C" w:rsidP="008F112C">
      <w:r>
        <w:lastRenderedPageBreak/>
        <w:t>- дистрибуции пищевых товаров (снижение инфляции)</w:t>
      </w:r>
    </w:p>
    <w:p w:rsidR="008F112C" w:rsidRDefault="008F112C" w:rsidP="008F112C">
      <w:r>
        <w:t>- поставок промышленного оборудования (развитие производства)</w:t>
      </w:r>
    </w:p>
    <w:p w:rsidR="008F112C" w:rsidRDefault="008F112C" w:rsidP="008F112C">
      <w:r>
        <w:t>Ввести материальную ответственность за задержку оплаты товаров и услуг крупными компаниями и гос. компаниями в адрес МСП (44-ФЗ и 223-ФЗ).</w:t>
      </w:r>
    </w:p>
    <w:p w:rsidR="008F112C" w:rsidRDefault="008F112C" w:rsidP="008F112C">
      <w:r>
        <w:t>Сокращение сроков оплаты гос. компаниями и компаниям с гос. участием до 10 дней в сторону МСП.</w:t>
      </w:r>
    </w:p>
    <w:p w:rsidR="008F112C" w:rsidRDefault="008F112C" w:rsidP="008F112C">
      <w:r>
        <w:t xml:space="preserve">Упрощение миграционной политики. С иностранных сотрудников оставить единственный платеж – патент. </w:t>
      </w:r>
    </w:p>
    <w:p w:rsidR="008F112C" w:rsidRDefault="008F112C" w:rsidP="008F112C">
      <w:r>
        <w:t>Оплачивать из бюджета стипендии 3-6 месяцев тем предприятиям, кто берет на переобучение безработных 45+.</w:t>
      </w:r>
    </w:p>
    <w:p w:rsidR="008F112C" w:rsidRDefault="008F112C" w:rsidP="008F112C">
      <w:r>
        <w:t>При таможенном контроле - отмена досмотров после уже проведённого рентгеновского просвечивания, процедуры удваивают расходы по растаможиванию.</w:t>
      </w:r>
    </w:p>
    <w:p w:rsidR="008F112C" w:rsidRDefault="008F112C" w:rsidP="008F112C">
      <w:r>
        <w:t xml:space="preserve">Сократить срок любых экспертиз при лицензировании до 1 месяца. Упростить процедуру получения сертификации и лицензирования. Провести сокращение количества необходимых лицензий. </w:t>
      </w:r>
    </w:p>
    <w:p w:rsidR="008F112C" w:rsidRDefault="008F112C" w:rsidP="008F112C">
      <w:r>
        <w:t>Закрытие проекта создания бондовых складов в Республике Татарстан.</w:t>
      </w:r>
    </w:p>
    <w:p w:rsidR="008F112C" w:rsidRDefault="008F112C" w:rsidP="008F112C">
      <w:r>
        <w:t>Мораторий на сборы по превышению показателей в стоках канализации. В регионах имеются монополии, они же берут анализ и в своей лаборатории проверяют. При этом аттестованных лабораторий мало, перечень анализов у альтернативных ограничен, сроки по закону короткие. Разъединить проверяющих и лаборатории.</w:t>
      </w:r>
    </w:p>
    <w:p w:rsidR="008F112C" w:rsidRDefault="008F112C" w:rsidP="008F112C">
      <w:r>
        <w:t>Уравнивание штрафов за нарушение ПДД со штрафами для физических лиц.</w:t>
      </w:r>
    </w:p>
    <w:p w:rsidR="008F112C" w:rsidRDefault="008F112C" w:rsidP="008F112C">
      <w:r>
        <w:t>Срочно рассмотреть и принять изменения в КоАП, добавив к ним перевод приостановления деятельности из санкции в обеспечительную меру. Снизить срок приостановки как минимум для МСП, как максимум для всех. Норма есть в проекте нового КоАПа.</w:t>
      </w:r>
    </w:p>
    <w:p w:rsidR="008F112C" w:rsidRDefault="008F112C" w:rsidP="008F112C">
      <w:r>
        <w:t>Отменить исполнительский сбор за списание ФССП средств с расчетного счета предпринимателя.</w:t>
      </w:r>
    </w:p>
    <w:p w:rsidR="008F112C" w:rsidRDefault="008F112C" w:rsidP="008F112C">
      <w:r>
        <w:t xml:space="preserve">Для расчета штрафов и других платежей бизнеса, начисляемых исходя из ставки </w:t>
      </w:r>
      <w:proofErr w:type="spellStart"/>
      <w:r>
        <w:t>рефинасирования</w:t>
      </w:r>
      <w:proofErr w:type="spellEnd"/>
      <w:r>
        <w:t>, зафиксировать и использовать размер ставки до повышения.</w:t>
      </w:r>
    </w:p>
    <w:p w:rsidR="008F112C" w:rsidRDefault="008F112C" w:rsidP="008F112C">
      <w:r>
        <w:t>Включить в пакет ФОМС проведение профессиональных медицинских осмотров и выдачу медицинской книжки, которые сейчас оплачивает работодатель.</w:t>
      </w:r>
    </w:p>
    <w:p w:rsidR="008F112C" w:rsidRDefault="008F112C" w:rsidP="008F112C">
      <w:r>
        <w:t>Не вводить новые и приостановить действующие требования и неналоговые платежи для МСП и СОНКО (утилизационный сбор, авторские отчисления в РОА - Российское авторское общество и ВОИС - Всероссийская организация интеллектуальной собственности, и другие).</w:t>
      </w:r>
    </w:p>
    <w:p w:rsidR="008F112C" w:rsidRDefault="008F112C" w:rsidP="008F112C">
      <w:r>
        <w:t>Ввести мораторий на все штрафы за несданную или недостоверную отчетность, дать возможность сдать или уточнить.</w:t>
      </w:r>
    </w:p>
    <w:p w:rsidR="008F112C" w:rsidRDefault="008F112C" w:rsidP="008F112C">
      <w:r>
        <w:t>Сельхоз:</w:t>
      </w:r>
    </w:p>
    <w:p w:rsidR="008F112C" w:rsidRDefault="008F112C" w:rsidP="008F112C">
      <w:r>
        <w:t>Для вновь созданных КФХ виноградарей дать возможность получить субсидию наравне с действующими предприятиями. Убрать в условиях обязательное наличие уже высаженных лоз зарегистрированных в реестре виноградных насаждений.</w:t>
      </w:r>
    </w:p>
    <w:p w:rsidR="008F112C" w:rsidRDefault="008F112C" w:rsidP="008F112C">
      <w:r>
        <w:lastRenderedPageBreak/>
        <w:t xml:space="preserve">Ускоренная возможность переводить земли из </w:t>
      </w:r>
      <w:proofErr w:type="spellStart"/>
      <w:r>
        <w:t>сельхозназначения</w:t>
      </w:r>
      <w:proofErr w:type="spellEnd"/>
      <w:r>
        <w:t xml:space="preserve"> под производство и рекреацию.</w:t>
      </w:r>
    </w:p>
    <w:p w:rsidR="008F112C" w:rsidRDefault="008F112C" w:rsidP="008F112C">
      <w:r>
        <w:t xml:space="preserve">Возможность получать гранты - </w:t>
      </w:r>
      <w:proofErr w:type="spellStart"/>
      <w:r>
        <w:t>Агростартап</w:t>
      </w:r>
      <w:proofErr w:type="spellEnd"/>
      <w:r>
        <w:t xml:space="preserve"> в течение года, а не раз в год. Выдавать гранты не только тем, кто подается от </w:t>
      </w:r>
      <w:proofErr w:type="spellStart"/>
      <w:r>
        <w:t>Россельхозбанка</w:t>
      </w:r>
      <w:proofErr w:type="spellEnd"/>
      <w:r>
        <w:t xml:space="preserve">. Не привязывать получение </w:t>
      </w:r>
      <w:proofErr w:type="spellStart"/>
      <w:r>
        <w:t>Агростартапа</w:t>
      </w:r>
      <w:proofErr w:type="spellEnd"/>
      <w:r>
        <w:t xml:space="preserve"> к регистрации юр. лица в год подачи на грант.</w:t>
      </w:r>
    </w:p>
    <w:p w:rsidR="008F112C" w:rsidRDefault="008F112C" w:rsidP="008F112C">
      <w:r>
        <w:t>Выделить земли в безвозмездную аренду на 25 лет при условии ведения КФХ и обеспечения объемов продукции.</w:t>
      </w:r>
    </w:p>
    <w:p w:rsidR="008F112C" w:rsidRDefault="008F112C" w:rsidP="008F112C">
      <w:r>
        <w:t>Законодательно обеспечить присутствие продукции от КФХ в местных сетях в пропорции 50/50 с крупными производителями.</w:t>
      </w:r>
    </w:p>
    <w:p w:rsidR="008F112C" w:rsidRDefault="008F112C" w:rsidP="008F112C">
      <w:r>
        <w:t>Пересмотреть нормы санитарно-эпидемиологического надзора для КФХ.</w:t>
      </w:r>
    </w:p>
    <w:p w:rsidR="008F112C" w:rsidRDefault="008F112C" w:rsidP="008F112C">
      <w:r>
        <w:t>Образование:</w:t>
      </w:r>
    </w:p>
    <w:p w:rsidR="008F112C" w:rsidRDefault="008F112C" w:rsidP="008F112C">
      <w:r>
        <w:t>Уравнять доступ к бюджетному финансированию частных организаций и ИП в аналогии с государственными и муниципальными.</w:t>
      </w:r>
    </w:p>
    <w:p w:rsidR="008F112C" w:rsidRDefault="008F112C" w:rsidP="008F112C">
      <w:r>
        <w:t>Медицина:</w:t>
      </w:r>
    </w:p>
    <w:p w:rsidR="008F112C" w:rsidRDefault="008F112C" w:rsidP="008F112C">
      <w:r>
        <w:t>Полный пересмотр правил регистрации медицинских изделий. Чтобы при получении CE, автоматически выдавали регистрационное удостоверение. Уменьшение сроков до 2 недель с (фактически 2 лет)</w:t>
      </w:r>
    </w:p>
    <w:p w:rsidR="008F112C" w:rsidRDefault="008F112C" w:rsidP="008F112C">
      <w:r>
        <w:t>Переработка:</w:t>
      </w:r>
    </w:p>
    <w:p w:rsidR="008F112C" w:rsidRDefault="008F112C" w:rsidP="008F112C">
      <w:r>
        <w:t>Убрать лицензирование для переработчиков отходов во вторсырье.</w:t>
      </w:r>
    </w:p>
    <w:p w:rsidR="008F112C" w:rsidRDefault="008F112C" w:rsidP="008F112C">
      <w:r>
        <w:t>Отменить монополию с региональными операторами (утилизация мусора).</w:t>
      </w:r>
    </w:p>
    <w:p w:rsidR="008F112C" w:rsidRDefault="008F112C" w:rsidP="008F112C">
      <w:r>
        <w:t>Производство продуктов питания:</w:t>
      </w:r>
    </w:p>
    <w:p w:rsidR="008F112C" w:rsidRDefault="008F112C" w:rsidP="008F112C">
      <w:r>
        <w:t xml:space="preserve">Выделить во всех регионах технопарки и льготные экономические зоны для пищевого производства. </w:t>
      </w:r>
    </w:p>
    <w:p w:rsidR="008F112C" w:rsidRDefault="008F112C" w:rsidP="008F112C">
      <w:r>
        <w:t xml:space="preserve">Обеспечить и субсидировать инфраструктуру, коммуникации и застройку. </w:t>
      </w:r>
    </w:p>
    <w:p w:rsidR="008F112C" w:rsidRDefault="008F112C" w:rsidP="008F112C">
      <w:r>
        <w:t>Производство алкоголя:</w:t>
      </w:r>
    </w:p>
    <w:p w:rsidR="008F112C" w:rsidRDefault="008F112C" w:rsidP="008F112C">
      <w:r>
        <w:t>Введение дифференцированного акциза (в зависимости от мощности предприятия).</w:t>
      </w:r>
    </w:p>
    <w:p w:rsidR="008F112C" w:rsidRDefault="008F112C" w:rsidP="008F112C">
      <w:r>
        <w:t xml:space="preserve">Разрешение </w:t>
      </w:r>
      <w:proofErr w:type="spellStart"/>
      <w:r>
        <w:t>интернет-торговли</w:t>
      </w:r>
      <w:proofErr w:type="spellEnd"/>
      <w:r>
        <w:t xml:space="preserve"> (чтобы могли напрямую реализовывать продукцию).</w:t>
      </w:r>
    </w:p>
    <w:p w:rsidR="008F112C" w:rsidRDefault="008F112C" w:rsidP="008F112C">
      <w:r>
        <w:t>Отмена грядущей маркировки (расходы на закупку оборудования, лишние штатные единицы, обслуживание).</w:t>
      </w:r>
    </w:p>
    <w:p w:rsidR="008F112C" w:rsidRDefault="008F112C" w:rsidP="008F112C">
      <w:r>
        <w:t>Высокотехнологичное производство (импортозамещение):</w:t>
      </w:r>
    </w:p>
    <w:p w:rsidR="008F112C" w:rsidRDefault="008F112C" w:rsidP="008F112C">
      <w:r>
        <w:t>Упрощение процесса коммуникации с государственными предприятиями ОПК/ВПК.</w:t>
      </w:r>
    </w:p>
    <w:p w:rsidR="008F112C" w:rsidRDefault="008F112C" w:rsidP="008F112C">
      <w:r>
        <w:t>Упростить процесс получения субсидий по Постановлению Правительства РФ от 17.02.2016 № 109 и Постановлению Правительства РФ от 12.12.2019 № 1649, без прослоек крупных компаний. Упростить отчетность по ним. Дать возможность пролонгаций по указанным постановлениям, чтобы предпринимателей не</w:t>
      </w:r>
      <w:bookmarkStart w:id="0" w:name="_GoBack"/>
      <w:bookmarkEnd w:id="0"/>
      <w:r>
        <w:t xml:space="preserve"> сажали. Снизить порог входа в эти субсидии.</w:t>
      </w:r>
    </w:p>
    <w:p w:rsidR="008F112C" w:rsidRDefault="008F112C" w:rsidP="008F112C">
      <w:r>
        <w:t xml:space="preserve">Упростить получение и уменьшить порог входа грантов на создание продукции </w:t>
      </w:r>
      <w:proofErr w:type="spellStart"/>
      <w:r>
        <w:t>РФРИТа</w:t>
      </w:r>
      <w:proofErr w:type="spellEnd"/>
      <w:r>
        <w:t>.</w:t>
      </w:r>
    </w:p>
    <w:p w:rsidR="00F610C2" w:rsidRDefault="008F112C" w:rsidP="008F112C">
      <w:r>
        <w:lastRenderedPageBreak/>
        <w:t xml:space="preserve">Раскрыть списки </w:t>
      </w:r>
      <w:proofErr w:type="spellStart"/>
      <w:r>
        <w:t>НИОКРов</w:t>
      </w:r>
      <w:proofErr w:type="spellEnd"/>
      <w:r>
        <w:t xml:space="preserve"> Алмаз-Антея, Росатома, </w:t>
      </w:r>
      <w:proofErr w:type="spellStart"/>
      <w:r>
        <w:t>Ростеха</w:t>
      </w:r>
      <w:proofErr w:type="spellEnd"/>
      <w:r>
        <w:t xml:space="preserve"> по направлениям гражданской продукции</w:t>
      </w:r>
    </w:p>
    <w:sectPr w:rsidR="00F6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2C"/>
    <w:rsid w:val="008F112C"/>
    <w:rsid w:val="00F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0EC77-BBE5-4306-866E-7D290FD5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2043</Words>
  <Characters>13204</Characters>
  <Application>Microsoft Office Word</Application>
  <DocSecurity>0</DocSecurity>
  <Lines>231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Цыденов Михаил</dc:creator>
  <cp:keywords/>
  <dc:description/>
  <cp:lastModifiedBy>Цыденов Михаил</cp:lastModifiedBy>
  <cp:revision>1</cp:revision>
  <dcterms:created xsi:type="dcterms:W3CDTF">2022-03-03T12:32:00Z</dcterms:created>
  <dcterms:modified xsi:type="dcterms:W3CDTF">2022-03-03T12:33:00Z</dcterms:modified>
</cp:coreProperties>
</file>