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31"/>
      </w:tblGrid>
      <w:tr w:rsidR="00D3757C" w:rsidRPr="00D3757C" w:rsidTr="00A14A14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10031" w:type="dxa"/>
            <w:tcBorders>
              <w:bottom w:val="thickThinLargeGap" w:sz="6" w:space="0" w:color="auto"/>
            </w:tcBorders>
          </w:tcPr>
          <w:p w:rsidR="00D3757C" w:rsidRPr="00D3757C" w:rsidRDefault="00D3757C" w:rsidP="00D3757C">
            <w:pPr>
              <w:pStyle w:val="5"/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D3757C">
              <w:rPr>
                <w:rFonts w:ascii="Times New Roman" w:hAnsi="Times New Roman"/>
                <w:sz w:val="32"/>
                <w:szCs w:val="32"/>
              </w:rPr>
              <w:t>АЛТАЙСКОЕ КРАЕВОЕ ЗАКОНОДАТЕЛЬНОЕ СОБРАНИЕ</w:t>
            </w:r>
          </w:p>
          <w:p w:rsidR="00D3757C" w:rsidRPr="00D3757C" w:rsidRDefault="00D3757C" w:rsidP="00A14A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757C">
              <w:rPr>
                <w:rFonts w:ascii="Times New Roman" w:hAnsi="Times New Roman" w:cs="Times New Roman"/>
                <w:b/>
                <w:sz w:val="32"/>
                <w:szCs w:val="32"/>
              </w:rPr>
              <w:t>МОЛОДЕЖНЫЙ ПАРЛАМЕНТ АЛТАЙСКОГО КРАЯ</w:t>
            </w:r>
          </w:p>
        </w:tc>
      </w:tr>
    </w:tbl>
    <w:p w:rsidR="00D3757C" w:rsidRDefault="00D3757C" w:rsidP="00EE7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7096" w:rsidRPr="00D3757C" w:rsidRDefault="00EE7096" w:rsidP="00EE7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</w:t>
      </w:r>
    </w:p>
    <w:p w:rsidR="00EA1D29" w:rsidRPr="00D3757C" w:rsidRDefault="00EA1D29" w:rsidP="00EC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ЗАКОН</w:t>
      </w:r>
    </w:p>
    <w:p w:rsidR="00EA1D29" w:rsidRPr="00D3757C" w:rsidRDefault="00EA1D29" w:rsidP="00EC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АЛТАЙСКОГО КРАЯ</w:t>
      </w:r>
    </w:p>
    <w:p w:rsidR="00EC7A23" w:rsidRPr="00D3757C" w:rsidRDefault="00EE7096" w:rsidP="00EC7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"Об ограничениях в сфере розничной продажи слабоалкогольных </w:t>
      </w:r>
      <w:r w:rsidR="00D81D98"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бе</w:t>
      </w:r>
      <w:r w:rsidR="00D81D98"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D81D98"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алкогольных </w:t>
      </w: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тонизирующих напитков"</w:t>
      </w: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E7096" w:rsidRPr="00D3757C" w:rsidRDefault="00EE7096" w:rsidP="00D37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Настоящим Законом устанавливаются ограничения розничной слабоалк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гольных напитков в сфере розничной торговли на территории Алтайского края </w:t>
      </w:r>
      <w:r w:rsidR="00EC7A23"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защиты нравственности, здоровья, прав и законных интересов граждан.</w:t>
      </w:r>
    </w:p>
    <w:p w:rsidR="00F470B2" w:rsidRPr="00D3757C" w:rsidRDefault="00EE7096" w:rsidP="00D37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1. Сфера действия настоящего Закона</w:t>
      </w: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Действие настоящего Закона распространяется на отношения, участниками которых являются юридические лица (организации) независимо от их орг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низационно-правовых форм и форм собственности и индивидуальные пре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приниматели, осуществляющие розничную продажу безалкогольных и сл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боалкогольных тонизирующих напитков, а также физические лица, состо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щие с указанными организациями и индивидуальными предпринимателями в трудовых отношениях и непосредственно осуществляющие реализацию бе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алкогольных и слабоалкогольных тонизирующих напитков.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2. Основные понятия, используемые в настоящем Законе</w:t>
      </w: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70B2"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лабоалкогольные тонизирующие напитки - слабоалкогольные напитки специального назначения с содержанием этилового спирта от 1,2 до 9 пр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центов </w:t>
      </w:r>
      <w:r w:rsidR="00EC7A23"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объема готовой продукции, 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содержащие кофеин и (или) другие тон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</w:t>
      </w:r>
      <w:r w:rsidR="00EC7A23"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рующие компоненты в количестве 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достаточном для обеспечения тониз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рующего эффекта на организм человека.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70B2" w:rsidRPr="00D3757C" w:rsidRDefault="00D3757C" w:rsidP="00D37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б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езалкогольные тонизирующие напитки - безалкогольные напитки спец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ального назначения, содержащие кофеин синтетического происхождения, природные биологические вещества из разрешенных лекарственных раст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 или их экстрактов, оказывающих тонизирующее действие на организм человека, за исключением чая, кофе и напитков на их основе;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медицинская организация - юридическое лицо независимо от организац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онно-правовой формы, индивидуальные предприниматели, осуществляющие в качестве основного (уставного) вида деятельности медицинскую деятел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ность;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детские организации - организации, обеспечивающие содержание, восп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тание, образование, развитие, охрану здоровья и отдых детей, удовлетвор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ние их общественных потребностей, в том числе подростковые клубы;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5) образовательные организации - организации, осуществляющие образов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тельный процесс, то есть реализующие одну или несколько образовательных программ и (или) обеспечивающие содержание и воспитание обучающихся, воспитанников (образовательные учреждения дошкольного, начального о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щего, основного общего, среднего (полного) общего образования, начального профессионального и среднего профессионального образования, специал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 (коррекционные) образовательные учреждения для обучающихся, во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F470B2"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питанников с отклонениями в развитии, учреждения для детей-сирот и детей, оставшихся без попечения родителей).</w:t>
      </w:r>
    </w:p>
    <w:p w:rsidR="00D81D98" w:rsidRPr="00D3757C" w:rsidRDefault="00EE7096" w:rsidP="00D37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3. Ограничения в сфере розничной продажи и распространения слабоалкогольных тонизирующих напитков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EC7A23"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Алтайского края 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допускается розничная продажа слабоа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когольных тонизирующих напитков.</w:t>
      </w: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1D98" w:rsidRPr="00D3757C" w:rsidRDefault="00D81D98" w:rsidP="00D375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1D98" w:rsidRPr="00D3757C" w:rsidRDefault="00F470B2" w:rsidP="00D37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37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Статья 5</w:t>
      </w:r>
      <w:r w:rsidR="00D81D98" w:rsidRPr="00D37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Ограничения в сфере розничной продажи безалкогольных т</w:t>
      </w:r>
      <w:r w:rsidR="00D81D98" w:rsidRPr="00D37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D81D98" w:rsidRPr="00D37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низирующих напитков</w:t>
      </w:r>
    </w:p>
    <w:p w:rsidR="00D81D98" w:rsidRPr="00D3757C" w:rsidRDefault="00D81D98" w:rsidP="00D37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1D98" w:rsidRPr="00D3757C" w:rsidRDefault="00D81D98" w:rsidP="00D37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допускается розничная продажа безалкогольных тонизирующих напи</w:t>
      </w:r>
      <w:r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ков:</w:t>
      </w:r>
      <w:r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1) несовершеннолетним;</w:t>
      </w:r>
      <w:r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в детских, образовательных и медицинских организациях;</w:t>
      </w:r>
      <w:r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в физкультурно-оздоровительных и спортивных сооружениях;</w:t>
      </w:r>
      <w:r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в местах проведения культурно-массовых мероприятий с участием подр</w:t>
      </w:r>
      <w:r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37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стков и молодежи.</w:t>
      </w:r>
    </w:p>
    <w:p w:rsidR="00EC7A23" w:rsidRPr="00D3757C" w:rsidRDefault="00EC7A23" w:rsidP="00D37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7096" w:rsidRPr="00D3757C" w:rsidRDefault="00F470B2" w:rsidP="00D37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6</w:t>
      </w:r>
      <w:r w:rsidR="00EE7096"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Ответственность за нарушение настоящего Закона</w:t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требований настоящего Закона влечет за собой администрати</w:t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ную ответственность в соответствии с законодательством</w:t>
      </w:r>
      <w:r w:rsidR="006739DA"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</w:t>
      </w:r>
      <w:r w:rsidR="006739DA"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739DA"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рации</w:t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7</w:t>
      </w:r>
      <w:r w:rsidR="00EE7096"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Вступление в силу настоящего Закона</w:t>
      </w:r>
      <w:r w:rsidR="00EE7096" w:rsidRPr="00D375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Закон вступает в силу по истечении десяти дней после дня его официального опубликования.</w:t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7096"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C7A23" w:rsidRPr="00D3757C" w:rsidRDefault="00EC7A23" w:rsidP="00D37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D29" w:rsidRPr="00D3757C" w:rsidRDefault="00D3757C" w:rsidP="00D37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г.Барнаул</w:t>
      </w:r>
      <w:r w:rsidR="00EA1D29"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EC7A23"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Губернатор Алтайского края                                                                                                 </w:t>
      </w:r>
    </w:p>
    <w:p w:rsidR="00D3757C" w:rsidRDefault="00EA1D29" w:rsidP="00D37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</w:p>
    <w:p w:rsidR="00EC7A23" w:rsidRPr="00D3757C" w:rsidRDefault="00D3757C" w:rsidP="00D37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EC7A23"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А.Б. </w:t>
      </w:r>
      <w:proofErr w:type="spellStart"/>
      <w:r w:rsidR="00EC7A23" w:rsidRPr="00D3757C">
        <w:rPr>
          <w:rFonts w:ascii="Times New Roman" w:eastAsia="Times New Roman" w:hAnsi="Times New Roman" w:cs="Times New Roman"/>
          <w:color w:val="000000"/>
          <w:sz w:val="28"/>
          <w:szCs w:val="28"/>
        </w:rPr>
        <w:t>Карлин</w:t>
      </w:r>
      <w:proofErr w:type="spellEnd"/>
    </w:p>
    <w:p w:rsidR="000E5DD4" w:rsidRPr="00D3757C" w:rsidRDefault="000E5DD4" w:rsidP="00D3757C">
      <w:pPr>
        <w:rPr>
          <w:sz w:val="28"/>
          <w:szCs w:val="28"/>
        </w:rPr>
      </w:pPr>
    </w:p>
    <w:sectPr w:rsidR="000E5DD4" w:rsidRPr="00D3757C" w:rsidSect="00F47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EE7096"/>
    <w:rsid w:val="000E5DD4"/>
    <w:rsid w:val="001267E0"/>
    <w:rsid w:val="0018332D"/>
    <w:rsid w:val="006739DA"/>
    <w:rsid w:val="008E1E8B"/>
    <w:rsid w:val="00951ADD"/>
    <w:rsid w:val="00D3757C"/>
    <w:rsid w:val="00D81D98"/>
    <w:rsid w:val="00DF15B0"/>
    <w:rsid w:val="00E7259F"/>
    <w:rsid w:val="00EA1D29"/>
    <w:rsid w:val="00EC7A23"/>
    <w:rsid w:val="00EE7096"/>
    <w:rsid w:val="00F4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2D"/>
  </w:style>
  <w:style w:type="paragraph" w:styleId="5">
    <w:name w:val="heading 5"/>
    <w:basedOn w:val="a"/>
    <w:next w:val="a"/>
    <w:link w:val="50"/>
    <w:qFormat/>
    <w:rsid w:val="00D3757C"/>
    <w:pPr>
      <w:keepNext/>
      <w:spacing w:after="24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3757C"/>
    <w:rPr>
      <w:rFonts w:ascii="Arial" w:eastAsia="Times New Roman" w:hAnsi="Arial" w:cs="Times New Roman"/>
      <w:b/>
      <w:sz w:val="26"/>
      <w:szCs w:val="20"/>
    </w:rPr>
  </w:style>
  <w:style w:type="paragraph" w:styleId="a3">
    <w:name w:val="header"/>
    <w:basedOn w:val="a"/>
    <w:link w:val="a4"/>
    <w:rsid w:val="00D375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375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2014-04-06T18:17:00Z</dcterms:created>
  <dcterms:modified xsi:type="dcterms:W3CDTF">2014-04-11T09:39:00Z</dcterms:modified>
</cp:coreProperties>
</file>