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06" w:rsidRDefault="00D1780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806" w:rsidRDefault="001A74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4 к экономической реформе: </w:t>
      </w:r>
    </w:p>
    <w:p w:rsidR="00D17806" w:rsidRDefault="001A74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возродить сельское хозяйство?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хозяйство наиболее мощным и продуктивным было в Царской России. Как сейчас нефть и газ основной экспортный товар России, так тогда зерно было основным экспортным товаром Российской Империи.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хорошо развивалось сельское хозяйство в общине.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Общи́на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традицио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ная форма социальной организации.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Первобытная (родовая) община характеризуется ко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лективным трудом и потреблением, более поздняя форма — соседская (территориальная, сельская), сочетает индивидуальное и общинное землевладение.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ОБЩИННОЕ ЗЕМЛЕВЛАДЕНИЕ - одна из древнейших форм земельных отнош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принадлежность определенного земельного участка крестьянской (соседской)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щине. Возникло в европейских и азиатских странах в эпоху распада родовых отношений. В Российской империи в результате крестьянской реформы 1861 г. оформилось как надельное землепользование.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Признавали за благо общинного землевладения и общин и в Византийской империи. Так императоры Македонской династии, чтобы предупредить распадение общины и обе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неотчуждаемость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земельных участков в сельском сословии, установили закон предпочтения, в силу которого членам крестьянской общины давались значительные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имущества по отношению к покупке земельных участков, чтобы доставить им средства и возможность не уступать посторонним покупщикам общинных земель.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чем собственно лучше в общине было крестьянам? 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прост: в России зона рискованного земледелия, и нужна взаимовыручка, кр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говая порука.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риск этот общинным укладом нивелировался или сглаживался.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община? Это наделы у каждой семьи, все трудятся одинаково на земле, урожай делится на всех, на все семьи, на всех членов каждой семьи общины поровну. И это спасает в целом от голода, и все одинаково живут. Кто-то скажет уравниловка соци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листическая. А можно сказать, что общинное хозяйство - это и справедливо, и милосер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но, и по-христиански.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А потому что части земли (надел в разных местах находя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низине, равнине, пригорках... Например, год засушливый, то в низине будет урожай, а на пригорках, на возвышенности ничего не будет. И что? Вот и разделяет поровну в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щине, что собрали в низине. А если дождливое лето,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наоборот, на возвышенности ур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жай, а в низине нет ничего и снова община делит, что уродилось и никто без хлеба не останется... И так Русь и Россия жили веками. Но потом началась аграрная реформа в 1906 году.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Отруба, хутора появились. Все отдельно, индивидуально. И началось. Где-то засуха, где-то дожди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де-то урожай, а где-то неурожай. Одни разбогатели, другие разорились. Батраки и кулаки в деревне появились. Вот и расслоение, вот и бедность - богатство, при этом бедности больше из-за рискованного земледелия. И никто уже никому не поможет. Нет общин. Всё индивидуально.  Земли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разорившихся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скупались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безценок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Безземел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ные нанимались в батраки и фактически нищенствовали.</w:t>
      </w:r>
      <w:proofErr w:type="gramEnd"/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все так гладко было и в общинном землепользовании. Например,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блема чересполосицы.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сложно вернуться к той общине.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СССР работа в сельском хозяйстве была организована в колхозах и совхозах.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ред этим была проведена масштабная сплошная коллективизация в стране на селе и в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ревнях и поселках. 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Коллективизация — политика объединения единоличных крестьянских хозяйств в коллективные (колхозы и совхозы), проводившаяся в СССР в период с 1928 по 1937 год (в Западной части страны — до 1950 года) с целью преобразования мелких индивидуальных хозяйств в крупные общественные кооперативные производства для упрощения системы изъятия её продуктов и обеспечения за их счёт роста промышленных производств —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дустриализации.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Сложившиеся кооперативные хозяйства позволили упростить переход рабочей силы и распределение продуктов из аграрного сектора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индустриальный. На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роткий период политика остановила качественное отставание в росте промышленности СССР в сравнении с развитыми странами, однако на её пике, будучи осложнённой хлеб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заготовками и принуждением к вступлению в колхозы под страхом раскулачивания,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вела село и город к голоду, упадку производства продуктов.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будущем после проведения такой тяжелой, трагической и противоречивой ко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лективизации именно колхозы и совхозы обеспечили продуктами СССР на несколько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сятилетий.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1990-ые годы и это было подвергнуто разрушениям и разорениям.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Стратегическим просчетом по сельскому хозяйству является его ориентация только на фермерские хозяйства, личные подворья, которые в основе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многозатратны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лотоварны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>. Да и в лучшие времена малые подсобные производства «тремя ногами» оп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рались на общественные формы крупного хозяйствования. Рентабельное и высокопроду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тивное сельское хозяйство перспективно только в крупных предприятиях, общественных формах его возрождения, способных использовать высокотехнологичные и современные промышленные способы производства, потенциал кооперации и специализации.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Предложение: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с целью полного обеспечения продуктами сельского хозяйства страны и продовольственной безопасности создавать крупные агрохолдинги, кот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рые смогут сочетать лучшие стороны колхозного и общинного ведение хозяйства. 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 нужно еще повысить урожайность.</w:t>
      </w:r>
      <w:r>
        <w:rPr>
          <w:rFonts w:ascii="Times New Roman" w:hAnsi="Times New Roman" w:cs="Times New Roman"/>
          <w:sz w:val="24"/>
          <w:szCs w:val="24"/>
        </w:rPr>
        <w:t xml:space="preserve"> А как это сделать?</w:t>
      </w:r>
    </w:p>
    <w:p w:rsidR="00D17806" w:rsidRDefault="001A7450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создавать лесополосы в плодородных землях для преграждения дороги с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ховеям и эрозии почв: полезащитное лесоразведение и орошение с использованием ле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ных озер и болот (без осушения их).</w:t>
      </w:r>
    </w:p>
    <w:p w:rsidR="00D17806" w:rsidRDefault="001A7450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для повышения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урожайности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старые плодородные земли России с благоприятным климатом. Упор делать на интенсивное развитие сельского хозяйства, а не на экстенсивное. Растить больше урожая на малых площадях земли.</w:t>
      </w:r>
    </w:p>
    <w:p w:rsidR="00D17806" w:rsidRDefault="001A745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повышению урожайности интерес представляет следующая статья по возрожд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нию умирающей деревни: </w:t>
      </w:r>
      <w:bookmarkStart w:id="0" w:name="_GoBack"/>
      <w:bookmarkEnd w:id="0"/>
    </w:p>
    <w:p w:rsidR="00D17806" w:rsidRDefault="001A745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частности, там пишется: «…Особенно интересовал вопрос, </w:t>
      </w:r>
      <w:r>
        <w:rPr>
          <w:rFonts w:ascii="Times New Roman" w:hAnsi="Times New Roman" w:cs="Times New Roman"/>
          <w:b/>
          <w:sz w:val="24"/>
          <w:szCs w:val="24"/>
        </w:rPr>
        <w:t>каким образом сел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ским жителям еще до революции удавалось на маленьких наделах, без всякой те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ники и сложных технологий получать такой урожай зерновых и прочих культур,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торого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хватало не только прокормить большие семьи, но и еще что-то продать. 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Свидетелей тех дней не оказалось, но старики помнили рассказы своих отцов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дов и передали то, что запомнили. Таким образом, по крупицам собирались сведения по обработке земли, по изготовлению строительных материалов из местных материалов, по выращиванию овощей и прочее, относящееся к быту крестьян. Очень много традицио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подходов сохранилось в общинах староверов, которые до сегодняшних дней прим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няют многие стародавние приемы обработки земли, в особенности в разведении пчел и изготовлении различной медовой продукции. Все говорили только об одном, что сейчас земля обрабатывается неправильно, отношение к ней и к природе варварское, и поэтому земля и природа, как живой, чувствующий организм, мстит нам за такое отношение к ней.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даже в своей хозяйственной деятельности мы смогли убедиться в этом. Воздел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ванием огорода нам пришлось заниматься на брошенной земле, совершенно заросшей сорняками, и в борьбе с ними мы увидели потрясающую волю растений к жизни и к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должению рода, когда сорняк несколько раз за лето срубался тяпкой, и он всякий раз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растал вновь, но уже уменьшаясь в размерах. И вот уже осенью вырастал этот же сорняк, совсем малюсенький, но сразу же цвел и моментально давал семена, чтобы дать пото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ство. И еще много подобных явлений, которые мы наблюдали в природе, привели нас к ясному пониманию, что растения и вообще все живое имеет сознание и может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 управлять своим развитием в соответствии со своей волей помимо воли человека. 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Оказалось, что к подобным выводам пришли ученые, разработавшие технологию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биоземледелия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позволяющую получать хорошие урожаи на любых почвах без внесения минеральных удобрений и применения химикатов, причем еще и снизить зависимость урожайности от погодных условий. Глубокая обработка земли при посеве зерновых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водит к тому, что на свет появляются белые, тоненькие, обессиленные растения, которым пришлось проделать путь длиной более 20 см под землей. И как в описанном нами случае с сорняками, это маленькое растение старается дать семя, маленькое, чахлое, пустое в надежде, что ветер унесет это семя в лучшие условия. И человек, вместо того, чтобы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реосмыслить методы возделывания почвы, сделать их более естественными для роста и развития растений, стал применять химию, то есть искусственные удобрения, затрачивая на их приобретения миллиардные суммы. Но урожаи от этого не становятся богаче, и зе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леделие само загнало себя в тупик.</w:t>
      </w:r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Однако еще более ста лет назад русский агроном И.Е.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Овсинский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сумел создать новую систему земледелия, которая обеспечивала более глубокое взаимодействие между почвой, растением и внешней средой. Он нашел способ, как заставить раст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ния бороться за жизнь, как стимулировать их естественное стремление к продолж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нию рода на пользу человеку.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Он стал сеять по принципу «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густо-пусто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» (рядами 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рез 30 см), и тогда он зафиксировал ускорение развития растений на 2 недели и ув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личение урожая в два раза. </w:t>
      </w:r>
      <w:r>
        <w:rPr>
          <w:rFonts w:ascii="Times New Roman" w:hAnsi="Times New Roman" w:cs="Times New Roman"/>
          <w:b/>
          <w:sz w:val="24"/>
          <w:szCs w:val="24"/>
        </w:rPr>
        <w:t>Загущая растения с целью заставить их вести борьбу за существование, в то же время оставляя возле них свободное пространство, чтобы обеспечить растения достаточным количеством света и как бы побудить их к обр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зованию тяжелого зерна в надежде, что оно тут же упадет на свободное место,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Овси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стал добиваться значительного повышения урожаев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17806" w:rsidRDefault="001A745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и есть путь возрождения и улучшения сельского хозяйства в России.</w:t>
      </w:r>
    </w:p>
    <w:p w:rsidR="00D17806" w:rsidRDefault="00D17806">
      <w:pPr>
        <w:ind w:firstLine="567"/>
        <w:rPr>
          <w:sz w:val="24"/>
          <w:szCs w:val="24"/>
        </w:rPr>
      </w:pPr>
    </w:p>
    <w:sectPr w:rsidR="00D17806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B7E"/>
    <w:multiLevelType w:val="multilevel"/>
    <w:tmpl w:val="0BC83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49622E"/>
    <w:multiLevelType w:val="multilevel"/>
    <w:tmpl w:val="8C54EC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17806"/>
    <w:rsid w:val="001A7450"/>
    <w:rsid w:val="008232BF"/>
    <w:rsid w:val="00D17806"/>
    <w:rsid w:val="00E3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A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4102C"/>
    <w:rPr>
      <w:color w:val="954F72" w:themeColor="followedHyperlink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358FC"/>
    <w:pPr>
      <w:ind w:left="720"/>
      <w:contextualSpacing/>
    </w:pPr>
  </w:style>
  <w:style w:type="paragraph" w:styleId="a9">
    <w:name w:val="No Spacing"/>
    <w:qFormat/>
    <w:rPr>
      <w:rFonts w:ascii="Calibri" w:eastAsia="0" w:hAnsi="Calibri" w:cs="Liberation Seri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1394</Words>
  <Characters>7949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пк</cp:lastModifiedBy>
  <cp:revision>35</cp:revision>
  <dcterms:created xsi:type="dcterms:W3CDTF">2022-09-18T14:39:00Z</dcterms:created>
  <dcterms:modified xsi:type="dcterms:W3CDTF">2023-01-08T15:08:00Z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