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1ECB" w14:textId="77777777" w:rsidR="00BC2A40" w:rsidRDefault="00000000">
      <w:pPr>
        <w:spacing w:after="19" w:line="259" w:lineRule="auto"/>
        <w:ind w:left="4527" w:firstLine="0"/>
        <w:jc w:val="left"/>
      </w:pPr>
      <w:r>
        <w:rPr>
          <w:noProof/>
        </w:rPr>
        <w:drawing>
          <wp:inline distT="0" distB="0" distL="0" distR="0" wp14:anchorId="5E3D7C75" wp14:editId="77DC88B7">
            <wp:extent cx="570052" cy="795679"/>
            <wp:effectExtent l="0" t="0" r="0" b="0"/>
            <wp:docPr id="1734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052" cy="79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2D9C" w14:textId="77777777" w:rsidR="00BC2A40" w:rsidRDefault="00000000">
      <w:pPr>
        <w:spacing w:after="102" w:line="259" w:lineRule="auto"/>
        <w:ind w:left="0" w:right="336" w:firstLine="0"/>
        <w:jc w:val="center"/>
      </w:pPr>
      <w:r>
        <w:rPr>
          <w:sz w:val="28"/>
        </w:rPr>
        <w:t>ПРАВИТЕЛЬСТВО МОСКВЫ</w:t>
      </w:r>
    </w:p>
    <w:p w14:paraId="08ED87AD" w14:textId="77777777" w:rsidR="00BC2A40" w:rsidRDefault="00000000">
      <w:pPr>
        <w:spacing w:after="343"/>
        <w:ind w:firstLine="0"/>
      </w:pPr>
      <w:r>
        <w:t>ДЕПАРТАМЕНТ ЗДРАВООХРАНЕНИЯ ГОРОДА МОСКВЫ</w:t>
      </w:r>
    </w:p>
    <w:p w14:paraId="1B7AAEB3" w14:textId="6DB2EAF9" w:rsidR="00BC2A40" w:rsidRDefault="00B94488">
      <w:pPr>
        <w:pStyle w:val="1"/>
      </w:pPr>
      <w:r>
        <w:t>ПРИКАЗ</w:t>
      </w:r>
    </w:p>
    <w:p w14:paraId="4C8CBB01" w14:textId="5379F75C" w:rsidR="00BC2A40" w:rsidRDefault="009A48CA" w:rsidP="009A48CA">
      <w:pPr>
        <w:spacing w:after="627" w:line="259" w:lineRule="auto"/>
        <w:ind w:left="149" w:firstLine="0"/>
        <w:jc w:val="right"/>
      </w:pPr>
      <w:r>
        <w:t>28.10.2020 №1234</w:t>
      </w:r>
    </w:p>
    <w:p w14:paraId="4DEEF51F" w14:textId="169C0F68" w:rsidR="00BC2A40" w:rsidRPr="009A48CA" w:rsidRDefault="00000000">
      <w:pPr>
        <w:spacing w:after="585" w:line="237" w:lineRule="auto"/>
        <w:ind w:left="24" w:right="5286" w:hanging="5"/>
        <w:rPr>
          <w:b/>
          <w:bCs/>
        </w:rPr>
      </w:pPr>
      <w:r w:rsidRPr="009A48CA">
        <w:rPr>
          <w:b/>
          <w:bCs/>
          <w:sz w:val="28"/>
        </w:rPr>
        <w:t>Об</w:t>
      </w:r>
      <w:r w:rsidR="009A48CA">
        <w:rPr>
          <w:b/>
          <w:bCs/>
          <w:sz w:val="28"/>
        </w:rPr>
        <w:t xml:space="preserve"> </w:t>
      </w:r>
      <w:r w:rsidRPr="009A48CA">
        <w:rPr>
          <w:b/>
          <w:bCs/>
          <w:sz w:val="28"/>
        </w:rPr>
        <w:t>утверждении временного минимального перечня исследований при плановой госпитализации пациентов в период заболеваемости населения новой коронавирусной инфекцией COVID-19</w:t>
      </w:r>
    </w:p>
    <w:p w14:paraId="633E8558" w14:textId="77777777" w:rsidR="00BC2A40" w:rsidRDefault="00000000">
      <w:pPr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2C2A6E" wp14:editId="5C64C235">
            <wp:simplePos x="0" y="0"/>
            <wp:positionH relativeFrom="page">
              <wp:posOffset>606633</wp:posOffset>
            </wp:positionH>
            <wp:positionV relativeFrom="page">
              <wp:posOffset>3182716</wp:posOffset>
            </wp:positionV>
            <wp:extent cx="12194" cy="12194"/>
            <wp:effectExtent l="0" t="0" r="0" b="0"/>
            <wp:wrapSquare wrapText="bothSides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 целью организации оказания стационарной медицинской помощи в плановой форме в условиях сохранения риска распространения новой коронавирусной инфекции COVID-19, в соответствии с приказом Министерства здравоохранения Российской Федерации от 19 марта 2020 N2 198н временном порядке организации </w:t>
      </w:r>
      <w:r>
        <w:rPr>
          <w:noProof/>
        </w:rPr>
        <w:drawing>
          <wp:inline distT="0" distB="0" distL="0" distR="0" wp14:anchorId="207B5C06" wp14:editId="378613D1">
            <wp:extent cx="3049" cy="6097"/>
            <wp:effectExtent l="0" t="0" r="0" b="0"/>
            <wp:docPr id="1520" name="Picture 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>
        <w:rPr>
          <w:noProof/>
        </w:rPr>
        <w:drawing>
          <wp:inline distT="0" distB="0" distL="0" distR="0" wp14:anchorId="2DB31743" wp14:editId="4A90331D">
            <wp:extent cx="801732" cy="115846"/>
            <wp:effectExtent l="0" t="0" r="0" b="0"/>
            <wp:docPr id="1737" name="Picture 1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Picture 17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732" cy="11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(с изменениями и дополнениями), с учетом методических рекомендаций МР З. 1/2.1.0186-20 («Рекомендации по проведению </w:t>
      </w:r>
      <w:proofErr w:type="spellStart"/>
      <w:r>
        <w:t>профилакгических</w:t>
      </w:r>
      <w:proofErr w:type="spellEnd"/>
      <w:r>
        <w:t xml:space="preserve"> мероприятий в целях предотвращения распространения новой коронавирусной инфекции (COVID- 19) </w:t>
      </w:r>
      <w:r w:rsidRPr="00C77840">
        <w:rPr>
          <w:b/>
          <w:bCs/>
        </w:rPr>
        <w:t>ПРИКАЗЫВАЮ</w:t>
      </w:r>
      <w:r>
        <w:t>:</w:t>
      </w:r>
    </w:p>
    <w:p w14:paraId="708E6E10" w14:textId="77777777" w:rsidR="00BC2A40" w:rsidRDefault="00000000">
      <w:pPr>
        <w:ind w:left="9" w:firstLine="67"/>
      </w:pPr>
      <w:r>
        <w:rPr>
          <w:noProof/>
        </w:rPr>
        <w:drawing>
          <wp:inline distT="0" distB="0" distL="0" distR="0" wp14:anchorId="1905CE35" wp14:editId="0EC48599">
            <wp:extent cx="6097" cy="9146"/>
            <wp:effectExtent l="0" t="0" r="0" b="0"/>
            <wp:docPr id="152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1. Утвердить временный минимальный перечень исследований для госпитализации в соответствии с приложением</w:t>
      </w:r>
      <w:r>
        <w:rPr>
          <w:noProof/>
        </w:rPr>
        <w:drawing>
          <wp:inline distT="0" distB="0" distL="0" distR="0" wp14:anchorId="2445F6DB" wp14:editId="2B1BF2D9">
            <wp:extent cx="176808" cy="33534"/>
            <wp:effectExtent l="0" t="0" r="0" b="0"/>
            <wp:docPr id="4913" name="Picture 4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" name="Picture 49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808" cy="3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47A3" w14:textId="77777777" w:rsidR="00BC2A40" w:rsidRDefault="00000000">
      <w:pPr>
        <w:ind w:left="9"/>
      </w:pPr>
      <w:r>
        <w:t>2. Руководителям медицинских организаций обеспечить выполнение временного минимального перечня исследований для плановой госпитализации, используя ресурсы медицинских организаций стационарного типа по месту госпитализации, в том числе при направлении пациентов из медицинской организации государственной системы здравоохранения города Москвы, оказывающей первичную медико-санитарную помощь. Обследование онкологических пациентов выполнять в специализированных стационарах по месту госпитализации, а также в центрах амбулаторной онкологической помощи (ЦАОП).</w:t>
      </w:r>
    </w:p>
    <w:p w14:paraId="4EC5FA60" w14:textId="77777777" w:rsidR="00BC2A40" w:rsidRDefault="00000000">
      <w:pPr>
        <w:ind w:left="9"/>
      </w:pPr>
      <w:r>
        <w:t xml:space="preserve">З. Дообследование пациентов, в том числе онкологических больных, с учетом имеющегося заболевания по медицинским показаниям </w:t>
      </w:r>
      <w:proofErr w:type="spellStart"/>
      <w:r>
        <w:t>таюке</w:t>
      </w:r>
      <w:proofErr w:type="spellEnd"/>
      <w:r>
        <w:t xml:space="preserve"> осуществлять в медицинских организациях стационарного типа.</w:t>
      </w:r>
    </w:p>
    <w:p w14:paraId="0628437F" w14:textId="77777777" w:rsidR="00BC2A40" w:rsidRPr="00C77840" w:rsidRDefault="00000000" w:rsidP="009A48CA">
      <w:pPr>
        <w:ind w:left="9"/>
        <w:rPr>
          <w:b/>
          <w:bCs/>
        </w:rPr>
      </w:pPr>
      <w:r>
        <w:t xml:space="preserve">4. Контроль исполнения настоящего приказа возложить на заместителей руководителя Департамента здравоохранения города Москвы </w:t>
      </w:r>
      <w:r w:rsidRPr="00C77840">
        <w:rPr>
          <w:b/>
          <w:bCs/>
        </w:rPr>
        <w:t xml:space="preserve">Токарева </w:t>
      </w:r>
      <w:proofErr w:type="gramStart"/>
      <w:r w:rsidRPr="00C77840">
        <w:rPr>
          <w:b/>
          <w:bCs/>
        </w:rPr>
        <w:t>А.С.</w:t>
      </w:r>
      <w:proofErr w:type="gramEnd"/>
    </w:p>
    <w:p w14:paraId="0A345A6C" w14:textId="51B2226C" w:rsidR="009A48CA" w:rsidRPr="00C77840" w:rsidRDefault="009A48CA" w:rsidP="009A48CA">
      <w:pPr>
        <w:ind w:left="0" w:firstLine="0"/>
        <w:rPr>
          <w:b/>
          <w:bCs/>
        </w:rPr>
        <w:sectPr w:rsidR="009A48CA" w:rsidRPr="00C77840">
          <w:pgSz w:w="11920" w:h="16880"/>
          <w:pgMar w:top="274" w:right="523" w:bottom="1338" w:left="1157" w:header="720" w:footer="720" w:gutter="0"/>
          <w:cols w:space="720"/>
        </w:sectPr>
      </w:pPr>
    </w:p>
    <w:p w14:paraId="157D85CD" w14:textId="77777777" w:rsidR="00BC2A40" w:rsidRPr="00C77840" w:rsidRDefault="00000000" w:rsidP="009A48CA">
      <w:pPr>
        <w:spacing w:after="585" w:line="237" w:lineRule="auto"/>
        <w:ind w:left="0" w:firstLine="0"/>
        <w:rPr>
          <w:b/>
          <w:bCs/>
        </w:rPr>
      </w:pPr>
      <w:r w:rsidRPr="00C77840">
        <w:rPr>
          <w:b/>
          <w:bCs/>
          <w:sz w:val="28"/>
        </w:rPr>
        <w:t xml:space="preserve">Гаджиеву </w:t>
      </w:r>
      <w:proofErr w:type="gramStart"/>
      <w:r w:rsidRPr="00C77840">
        <w:rPr>
          <w:b/>
          <w:bCs/>
          <w:sz w:val="28"/>
        </w:rPr>
        <w:t>С.М.</w:t>
      </w:r>
      <w:proofErr w:type="gramEnd"/>
      <w:r w:rsidRPr="00C77840">
        <w:rPr>
          <w:b/>
          <w:bCs/>
          <w:sz w:val="28"/>
        </w:rPr>
        <w:t xml:space="preserve">, </w:t>
      </w:r>
      <w:proofErr w:type="spellStart"/>
      <w:r w:rsidRPr="00C77840">
        <w:rPr>
          <w:b/>
          <w:bCs/>
          <w:sz w:val="28"/>
        </w:rPr>
        <w:t>Старшинина</w:t>
      </w:r>
      <w:proofErr w:type="spellEnd"/>
      <w:r w:rsidRPr="00C77840">
        <w:rPr>
          <w:b/>
          <w:bCs/>
          <w:sz w:val="28"/>
        </w:rPr>
        <w:t xml:space="preserve"> А.В.</w:t>
      </w:r>
    </w:p>
    <w:p w14:paraId="17B70521" w14:textId="77777777" w:rsidR="00C77840" w:rsidRDefault="00C77840" w:rsidP="00C77840">
      <w:pPr>
        <w:spacing w:after="0" w:line="240" w:lineRule="auto"/>
        <w:ind w:left="24" w:hanging="5"/>
        <w:jc w:val="right"/>
        <w:rPr>
          <w:sz w:val="28"/>
        </w:rPr>
      </w:pPr>
    </w:p>
    <w:p w14:paraId="5D9507E0" w14:textId="4A93808A" w:rsidR="00C77840" w:rsidRDefault="00000000" w:rsidP="00C77840">
      <w:pPr>
        <w:spacing w:after="0" w:line="240" w:lineRule="auto"/>
        <w:ind w:left="24" w:hanging="5"/>
        <w:jc w:val="right"/>
        <w:rPr>
          <w:sz w:val="28"/>
        </w:rPr>
      </w:pPr>
      <w:r>
        <w:rPr>
          <w:sz w:val="28"/>
        </w:rPr>
        <w:lastRenderedPageBreak/>
        <w:t xml:space="preserve">Министр Правительства Москвы, </w:t>
      </w:r>
    </w:p>
    <w:p w14:paraId="1A79D134" w14:textId="77777777" w:rsidR="00C77840" w:rsidRDefault="00000000" w:rsidP="00C77840">
      <w:pPr>
        <w:spacing w:after="0" w:line="240" w:lineRule="auto"/>
        <w:ind w:left="24" w:hanging="5"/>
        <w:jc w:val="right"/>
        <w:rPr>
          <w:sz w:val="28"/>
        </w:rPr>
      </w:pPr>
      <w:r>
        <w:rPr>
          <w:sz w:val="28"/>
        </w:rPr>
        <w:t xml:space="preserve">руководитель Департамента </w:t>
      </w:r>
    </w:p>
    <w:p w14:paraId="263DEF49" w14:textId="3E750F47" w:rsidR="00C77840" w:rsidRDefault="00C77840" w:rsidP="00C77840">
      <w:pPr>
        <w:spacing w:after="0" w:line="240" w:lineRule="auto"/>
        <w:ind w:left="24" w:hanging="5"/>
        <w:jc w:val="right"/>
        <w:rPr>
          <w:sz w:val="28"/>
        </w:rPr>
      </w:pPr>
      <w:r>
        <w:rPr>
          <w:sz w:val="28"/>
        </w:rPr>
        <w:t xml:space="preserve">   </w:t>
      </w:r>
      <w:r w:rsidR="00000000">
        <w:rPr>
          <w:sz w:val="28"/>
        </w:rPr>
        <w:t>здравоохранения города Москвы</w:t>
      </w:r>
    </w:p>
    <w:p w14:paraId="0B82D587" w14:textId="634C720B" w:rsidR="00BC2A40" w:rsidRPr="00C77840" w:rsidRDefault="00000000" w:rsidP="00C77840">
      <w:pPr>
        <w:spacing w:after="0" w:line="240" w:lineRule="auto"/>
        <w:ind w:left="24" w:hanging="5"/>
        <w:jc w:val="right"/>
        <w:rPr>
          <w:b/>
          <w:bCs/>
          <w:sz w:val="28"/>
        </w:rPr>
      </w:pPr>
      <w:r w:rsidRPr="00C77840">
        <w:rPr>
          <w:b/>
          <w:bCs/>
          <w:sz w:val="28"/>
        </w:rPr>
        <w:t>А.И. Хрипун</w:t>
      </w:r>
    </w:p>
    <w:p w14:paraId="06BFEC89" w14:textId="77777777" w:rsidR="00C77840" w:rsidRDefault="00C77840" w:rsidP="00C77840">
      <w:pPr>
        <w:spacing w:after="0" w:line="240" w:lineRule="auto"/>
        <w:ind w:left="24" w:hanging="5"/>
        <w:jc w:val="right"/>
        <w:rPr>
          <w:sz w:val="28"/>
        </w:rPr>
      </w:pPr>
    </w:p>
    <w:p w14:paraId="0892C958" w14:textId="0242E59A" w:rsidR="00C77840" w:rsidRDefault="00C77840" w:rsidP="00C77840">
      <w:pPr>
        <w:spacing w:after="0" w:line="240" w:lineRule="auto"/>
        <w:ind w:left="24" w:hanging="5"/>
        <w:jc w:val="right"/>
        <w:rPr>
          <w:sz w:val="28"/>
        </w:rPr>
      </w:pPr>
    </w:p>
    <w:p w14:paraId="5B6EF400" w14:textId="77777777" w:rsidR="00C77840" w:rsidRDefault="00C77840" w:rsidP="00C77840">
      <w:pPr>
        <w:spacing w:after="0" w:line="240" w:lineRule="auto"/>
        <w:ind w:left="24" w:hanging="5"/>
        <w:jc w:val="right"/>
      </w:pPr>
    </w:p>
    <w:p w14:paraId="305327BA" w14:textId="77777777" w:rsidR="00C77840" w:rsidRDefault="00000000" w:rsidP="009A48CA">
      <w:pPr>
        <w:spacing w:after="893"/>
        <w:ind w:left="6510" w:right="101" w:firstLine="2040"/>
        <w:jc w:val="right"/>
      </w:pPr>
      <w:r>
        <w:t xml:space="preserve">Приложение </w:t>
      </w:r>
      <w:r w:rsidR="00B94488">
        <w:t>к</w:t>
      </w:r>
      <w:r w:rsidR="009A48CA">
        <w:t xml:space="preserve"> </w:t>
      </w:r>
      <w:r>
        <w:t>приказу</w:t>
      </w:r>
      <w:r w:rsidR="009A48CA">
        <w:t xml:space="preserve"> </w:t>
      </w:r>
      <w:r>
        <w:t>Департамента</w:t>
      </w:r>
      <w:r w:rsidR="00C77840">
        <w:t xml:space="preserve"> </w:t>
      </w:r>
      <w:r>
        <w:t xml:space="preserve">здравоохранения </w:t>
      </w:r>
      <w:r w:rsidR="00C77840">
        <w:t>города Москвы</w:t>
      </w:r>
      <w:r>
        <w:t xml:space="preserve"> </w:t>
      </w:r>
    </w:p>
    <w:p w14:paraId="35465D88" w14:textId="0127C5FE" w:rsidR="00BC2A40" w:rsidRDefault="00000000" w:rsidP="009A48CA">
      <w:pPr>
        <w:spacing w:after="893"/>
        <w:ind w:left="6510" w:right="101" w:firstLine="2040"/>
        <w:jc w:val="right"/>
      </w:pPr>
      <w:r>
        <w:t>от</w:t>
      </w:r>
      <w:r w:rsidR="00B94488">
        <w:t xml:space="preserve"> 28.10.</w:t>
      </w:r>
      <w:r>
        <w:t>2020г.</w:t>
      </w:r>
      <w:r w:rsidR="00B94488">
        <w:t xml:space="preserve"> №1234</w:t>
      </w:r>
    </w:p>
    <w:p w14:paraId="677EFACD" w14:textId="55594DFD" w:rsidR="00BC2A40" w:rsidRPr="00B94488" w:rsidRDefault="00000000" w:rsidP="00B94488">
      <w:pPr>
        <w:spacing w:after="585" w:line="237" w:lineRule="auto"/>
        <w:ind w:left="1623" w:right="2074" w:firstLine="0"/>
        <w:jc w:val="center"/>
        <w:rPr>
          <w:b/>
          <w:bCs/>
        </w:rPr>
      </w:pPr>
      <w:r w:rsidRPr="00B94488">
        <w:rPr>
          <w:b/>
          <w:bCs/>
          <w:sz w:val="28"/>
        </w:rPr>
        <w:t>Временный минимальный перечень исследований при плановой госпитализации пациентов в период заболеваемости</w:t>
      </w:r>
      <w:r w:rsidR="00B94488">
        <w:rPr>
          <w:b/>
          <w:bCs/>
          <w:sz w:val="28"/>
        </w:rPr>
        <w:t xml:space="preserve"> </w:t>
      </w:r>
      <w:r w:rsidRPr="00B94488">
        <w:rPr>
          <w:b/>
          <w:bCs/>
          <w:sz w:val="28"/>
        </w:rPr>
        <w:t>населения</w:t>
      </w:r>
      <w:r w:rsidR="00B94488">
        <w:rPr>
          <w:b/>
          <w:bCs/>
          <w:sz w:val="28"/>
        </w:rPr>
        <w:t xml:space="preserve"> </w:t>
      </w:r>
      <w:r w:rsidRPr="00B94488">
        <w:rPr>
          <w:b/>
          <w:bCs/>
          <w:sz w:val="28"/>
        </w:rPr>
        <w:t>коронавирусной инфекцией COVID-19</w:t>
      </w:r>
    </w:p>
    <w:p w14:paraId="499707C4" w14:textId="77777777" w:rsidR="00B94488" w:rsidRDefault="00B94488" w:rsidP="00B94488">
      <w:pPr>
        <w:numPr>
          <w:ilvl w:val="0"/>
          <w:numId w:val="1"/>
        </w:numPr>
        <w:spacing w:after="0" w:line="259" w:lineRule="auto"/>
        <w:ind w:right="77" w:hanging="629"/>
      </w:pPr>
      <w:r>
        <w:t>Общий анализ крови (гемоглобин, СОЭ, тромбоциты, лейкоциты, гематокрит).</w:t>
      </w:r>
    </w:p>
    <w:p w14:paraId="7E880B73" w14:textId="77777777" w:rsidR="00B94488" w:rsidRDefault="00B94488" w:rsidP="00B94488">
      <w:pPr>
        <w:numPr>
          <w:ilvl w:val="0"/>
          <w:numId w:val="1"/>
        </w:numPr>
        <w:spacing w:after="41"/>
        <w:ind w:right="77" w:hanging="629"/>
      </w:pPr>
      <w:r>
        <w:t>Общий анализ мочи (белок, глюкоза, плотность).</w:t>
      </w:r>
    </w:p>
    <w:p w14:paraId="10A76087" w14:textId="77777777" w:rsidR="00B94488" w:rsidRDefault="00B94488" w:rsidP="00B94488">
      <w:pPr>
        <w:numPr>
          <w:ilvl w:val="0"/>
          <w:numId w:val="1"/>
        </w:numPr>
        <w:spacing w:after="41"/>
        <w:ind w:right="77" w:hanging="629"/>
      </w:pPr>
      <w:r>
        <w:t xml:space="preserve">Биохимический анализ крови (общий белок, мочевина, билирубин, </w:t>
      </w:r>
      <w:proofErr w:type="spellStart"/>
      <w:r>
        <w:t>АлАТ</w:t>
      </w:r>
      <w:proofErr w:type="spellEnd"/>
      <w:r>
        <w:t xml:space="preserve">, </w:t>
      </w:r>
      <w:proofErr w:type="spellStart"/>
      <w:r>
        <w:t>АсАТ</w:t>
      </w:r>
      <w:proofErr w:type="spellEnd"/>
      <w:r>
        <w:t>, щелочная фосфатаза, холестерин общий, глюкоза крови, креатинин).</w:t>
      </w:r>
    </w:p>
    <w:p w14:paraId="57C2C014" w14:textId="77777777" w:rsidR="00B94488" w:rsidRDefault="00B94488" w:rsidP="00B94488">
      <w:pPr>
        <w:numPr>
          <w:ilvl w:val="0"/>
          <w:numId w:val="1"/>
        </w:numPr>
        <w:spacing w:after="41"/>
        <w:ind w:right="77" w:hanging="629"/>
      </w:pPr>
      <w:r>
        <w:t>Коагулограмма (АЧТВ, Д-</w:t>
      </w:r>
      <w:proofErr w:type="spellStart"/>
      <w:r>
        <w:t>димер</w:t>
      </w:r>
      <w:proofErr w:type="spellEnd"/>
      <w:r>
        <w:t>).</w:t>
      </w:r>
    </w:p>
    <w:p w14:paraId="423395F8" w14:textId="77777777" w:rsidR="00B94488" w:rsidRDefault="00B94488" w:rsidP="00B94488">
      <w:pPr>
        <w:numPr>
          <w:ilvl w:val="0"/>
          <w:numId w:val="1"/>
        </w:numPr>
        <w:spacing w:after="41"/>
        <w:ind w:right="77" w:hanging="629"/>
      </w:pPr>
      <w:r>
        <w:t>Коагулограмма (АЧТВ, Д-</w:t>
      </w:r>
      <w:proofErr w:type="spellStart"/>
      <w:r>
        <w:t>димер</w:t>
      </w:r>
      <w:proofErr w:type="spellEnd"/>
      <w:r>
        <w:t>).</w:t>
      </w:r>
    </w:p>
    <w:p w14:paraId="4FCDEFDF" w14:textId="77777777" w:rsidR="00B94488" w:rsidRDefault="00B94488" w:rsidP="00B94488">
      <w:pPr>
        <w:numPr>
          <w:ilvl w:val="0"/>
          <w:numId w:val="1"/>
        </w:numPr>
        <w:spacing w:after="41"/>
        <w:ind w:right="77" w:hanging="629"/>
      </w:pPr>
      <w:r>
        <w:t>Рентгенография органов грудной клетки (компьютерная томография при необходимости).</w:t>
      </w:r>
    </w:p>
    <w:p w14:paraId="4352E58F" w14:textId="2035ECE6" w:rsidR="00BC2A40" w:rsidRDefault="00B94488" w:rsidP="00B94488">
      <w:pPr>
        <w:numPr>
          <w:ilvl w:val="0"/>
          <w:numId w:val="1"/>
        </w:numPr>
        <w:spacing w:after="41"/>
        <w:ind w:right="77" w:hanging="629"/>
      </w:pPr>
      <w:r>
        <w:t>Электрокардиографическое исследование с расшифровкой.</w:t>
      </w:r>
    </w:p>
    <w:sectPr w:rsidR="00BC2A40">
      <w:type w:val="continuous"/>
      <w:pgSz w:w="11920" w:h="16880"/>
      <w:pgMar w:top="1527" w:right="538" w:bottom="133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513"/>
    <w:multiLevelType w:val="hybridMultilevel"/>
    <w:tmpl w:val="10526F12"/>
    <w:lvl w:ilvl="0" w:tplc="86DC09EE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3A229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84172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8C3E1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C2698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BAB30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EC2A3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76D0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CC678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50EB0"/>
    <w:multiLevelType w:val="hybridMultilevel"/>
    <w:tmpl w:val="598A799C"/>
    <w:lvl w:ilvl="0" w:tplc="E2EAC6D6">
      <w:start w:val="4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C67E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E882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E7F00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47710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C7852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2BDC8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26468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41AF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7440545">
    <w:abstractNumId w:val="0"/>
  </w:num>
  <w:num w:numId="2" w16cid:durableId="46998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40"/>
    <w:rsid w:val="009A48CA"/>
    <w:rsid w:val="00B94488"/>
    <w:rsid w:val="00BC2A40"/>
    <w:rsid w:val="00C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F50D4"/>
  <w15:docId w15:val="{904C4D0B-564F-A64C-B250-624D6D8D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4" w:lineRule="auto"/>
      <w:ind w:left="1579" w:firstLine="72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59" w:lineRule="auto"/>
      <w:ind w:right="341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paragraph" w:styleId="a3">
    <w:name w:val="List Paragraph"/>
    <w:basedOn w:val="a"/>
    <w:uiPriority w:val="34"/>
    <w:qFormat/>
    <w:rsid w:val="00B9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2020-10-28 (29)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2020-10-28 (29)</dc:title>
  <dc:subject/>
  <dc:creator>100</dc:creator>
  <cp:keywords/>
  <cp:lastModifiedBy>100</cp:lastModifiedBy>
  <cp:revision>3</cp:revision>
  <dcterms:created xsi:type="dcterms:W3CDTF">2023-01-23T00:11:00Z</dcterms:created>
  <dcterms:modified xsi:type="dcterms:W3CDTF">2023-01-23T00:20:00Z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2023-01-23T00:11:18Z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3a1cde38-f008-4e63-95a7-6cc39d485b77</vt:lpwstr>
  </property>
  <property fmtid="{D5CDD505-2E9C-101B-9397-08002B2CF9AE}" pid="7" name="MSIP_Label_defa4170-0d19-0005-0004-bc88714345d2_ActionId">
    <vt:lpwstr>c42289da-f04f-45d6-bdbd-39dcb3c3ecfb</vt:lpwstr>
  </property>
  <property fmtid="{D5CDD505-2E9C-101B-9397-08002B2CF9AE}" pid="8" name="MSIP_Label_defa4170-0d19-0005-0004-bc88714345d2_ContentBits">
    <vt:lpwstr>0</vt:lpwstr>
  </property>
</Properties>
</file>