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D7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 Банк РОССИИ</w:t>
      </w: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Председателю</w:t>
      </w: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Набиуллиной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Э.С.</w:t>
      </w: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Первому Заместителю Председателя</w:t>
      </w: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Швецову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С.А.</w:t>
      </w: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Первому Заместителю Председателя</w:t>
      </w: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1821C9" w:rsidRDefault="001821C9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Симановскому А.Ю.</w:t>
      </w:r>
    </w:p>
    <w:p w:rsidR="00303218" w:rsidRPr="00C62D4A" w:rsidRDefault="00303218" w:rsidP="006804A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1821C9" w:rsidRDefault="001821C9" w:rsidP="001821C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Эльвира </w:t>
      </w:r>
      <w:proofErr w:type="spellStart"/>
      <w:r>
        <w:rPr>
          <w:rFonts w:ascii="Arial" w:hAnsi="Arial" w:cs="Arial"/>
          <w:sz w:val="21"/>
          <w:szCs w:val="21"/>
        </w:rPr>
        <w:t>Сахипзадовна</w:t>
      </w:r>
      <w:proofErr w:type="spellEnd"/>
      <w:r>
        <w:rPr>
          <w:rFonts w:ascii="Arial" w:hAnsi="Arial" w:cs="Arial"/>
          <w:sz w:val="21"/>
          <w:szCs w:val="21"/>
        </w:rPr>
        <w:t>,</w:t>
      </w:r>
    </w:p>
    <w:p w:rsidR="001821C9" w:rsidRDefault="001821C9" w:rsidP="001821C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Сергей Анатольевич,</w:t>
      </w:r>
    </w:p>
    <w:p w:rsidR="001821C9" w:rsidRDefault="001821C9" w:rsidP="001821C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Алексей Юрьевич,</w:t>
      </w:r>
    </w:p>
    <w:p w:rsidR="004045F8" w:rsidRDefault="004045F8" w:rsidP="001821C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Настоящее обращение направляется в Банк РОССИИ от имени граждан</w:t>
      </w:r>
      <w:r w:rsidR="003341EA">
        <w:rPr>
          <w:rFonts w:ascii="Arial" w:hAnsi="Arial" w:cs="Arial"/>
          <w:sz w:val="21"/>
          <w:szCs w:val="21"/>
        </w:rPr>
        <w:t>, имеющих обязательства по валютной ипотеке, чьи займы использованы для приобретения жилья, не относящегося к объектам чрезмерного потребления (роскоши) и не для предпринимательских целей.</w:t>
      </w:r>
    </w:p>
    <w:p w:rsidR="003341EA" w:rsidRDefault="003341EA" w:rsidP="001821C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Настоящее обращение – предложение.</w:t>
      </w:r>
      <w:r w:rsidR="00097E53">
        <w:rPr>
          <w:rFonts w:ascii="Arial" w:hAnsi="Arial" w:cs="Arial"/>
          <w:sz w:val="21"/>
          <w:szCs w:val="21"/>
        </w:rPr>
        <w:t xml:space="preserve"> Приглашение к диалогу для совместной выработки мер к разрешению проблемы валютной ипотеки граждан, как это описано выше. </w:t>
      </w:r>
    </w:p>
    <w:p w:rsidR="003341EA" w:rsidRDefault="003341EA" w:rsidP="003341E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Из писем из Банка России, полученных в ответ на обращения валютных ипотечных заемщиков за период с конца 2014 года и до настоящего времени, мы поняли, что ЦБ РФ не имеет полномочий вмешиваться во взаимоотношения. Этого и не требуется. Требуется другое. </w:t>
      </w:r>
    </w:p>
    <w:p w:rsidR="003341EA" w:rsidRDefault="003341EA" w:rsidP="003341E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Вы можете спасти целые семьи. Много семей. Это хорошее и настоящее дело. </w:t>
      </w:r>
    </w:p>
    <w:p w:rsidR="003341EA" w:rsidRDefault="003341EA" w:rsidP="003341E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Сегодня, на излёте почти года бесплодных попыток поймать баланс, быть услышанными, восстановить смысл, мы отчетливо понимаем, что только опыт, знания, понимание макро и микроэкономических тенденций, и – самое главное – профессиональная амбиция разрешить вопрос, который до настоящего времени никому не поддался – всё это находится в Банке России.</w:t>
      </w:r>
    </w:p>
    <w:p w:rsidR="00F94423" w:rsidRDefault="00F94423" w:rsidP="00F94423">
      <w:pPr>
        <w:jc w:val="center"/>
        <w:rPr>
          <w:rFonts w:ascii="Arial" w:hAnsi="Arial" w:cs="Arial"/>
          <w:b/>
          <w:sz w:val="36"/>
          <w:szCs w:val="21"/>
          <w:u w:val="single"/>
        </w:rPr>
      </w:pPr>
      <w:r>
        <w:rPr>
          <w:rFonts w:ascii="Arial" w:hAnsi="Arial" w:cs="Arial"/>
          <w:b/>
          <w:sz w:val="36"/>
          <w:szCs w:val="21"/>
          <w:u w:val="single"/>
        </w:rPr>
        <w:t>ПРОБЛЕМА</w:t>
      </w:r>
      <w:r w:rsidRPr="006D59B6">
        <w:rPr>
          <w:rFonts w:ascii="Arial" w:hAnsi="Arial" w:cs="Arial"/>
          <w:b/>
          <w:sz w:val="36"/>
          <w:szCs w:val="21"/>
          <w:u w:val="single"/>
        </w:rPr>
        <w:t xml:space="preserve"> ВАЛЮТНОЙ ИПОТЕКИ ГРАЖДАН </w:t>
      </w:r>
      <w:r>
        <w:rPr>
          <w:rFonts w:ascii="Arial" w:hAnsi="Arial" w:cs="Arial"/>
          <w:b/>
          <w:sz w:val="36"/>
          <w:szCs w:val="21"/>
          <w:u w:val="single"/>
        </w:rPr>
        <w:t xml:space="preserve">СУЩЕСТВУЕТ!  </w:t>
      </w:r>
    </w:p>
    <w:p w:rsidR="00C85F24" w:rsidRDefault="00C85F24" w:rsidP="00C85F24">
      <w:pPr>
        <w:jc w:val="both"/>
        <w:rPr>
          <w:rFonts w:ascii="Arial" w:hAnsi="Arial" w:cs="Arial"/>
          <w:sz w:val="21"/>
          <w:szCs w:val="21"/>
        </w:rPr>
      </w:pPr>
      <w:r w:rsidRPr="00BB09E3">
        <w:rPr>
          <w:rFonts w:ascii="Arial" w:hAnsi="Arial" w:cs="Arial"/>
          <w:sz w:val="21"/>
          <w:szCs w:val="21"/>
        </w:rPr>
        <w:t>За период с ноября 2014 года изменилось только одно – банки стали намного смелее и спокойнее гробить граждан Вашей страны, имевших глупость и неосторожность приобрести жилье для своих семей (не объекты роскоши и не для предпринимательских целей) в кредит, номи</w:t>
      </w:r>
      <w:r>
        <w:rPr>
          <w:rFonts w:ascii="Arial" w:hAnsi="Arial" w:cs="Arial"/>
          <w:sz w:val="21"/>
          <w:szCs w:val="21"/>
        </w:rPr>
        <w:t xml:space="preserve">нированный в иностранной валюте. Поведение банков понятно: как показала практика, не следует никаких санкций, внушений, предостережений и т.д. за эталонное ростовщическое поведение, игнорирование социальной ответственности и здравого смысла, максимизацию «неморальных» доходов. </w:t>
      </w:r>
    </w:p>
    <w:p w:rsidR="00BB09E3" w:rsidRPr="00BB09E3" w:rsidRDefault="00BB09E3" w:rsidP="006804A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Для коммерческих банков, получающих свои доходы с использованием стратегического ресурса государства – граждан, сошло с рук даже игнорирование мнения ЦБ РФ в отношении вопроса о валютной ипотеке. Если мега-регулятор не в чести – сами граждане вообще не в счет.  </w:t>
      </w:r>
    </w:p>
    <w:p w:rsidR="00F94423" w:rsidRDefault="00097E53" w:rsidP="006804A0">
      <w:pPr>
        <w:jc w:val="both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Ситуация с</w:t>
      </w:r>
      <w:r w:rsidR="00BB09E3">
        <w:rPr>
          <w:rFonts w:ascii="Arial" w:hAnsi="Arial" w:cs="Arial"/>
          <w:b/>
          <w:sz w:val="21"/>
          <w:szCs w:val="21"/>
        </w:rPr>
        <w:t xml:space="preserve"> валютной ипотек</w:t>
      </w:r>
      <w:r>
        <w:rPr>
          <w:rFonts w:ascii="Arial" w:hAnsi="Arial" w:cs="Arial"/>
          <w:b/>
          <w:sz w:val="21"/>
          <w:szCs w:val="21"/>
        </w:rPr>
        <w:t>ой</w:t>
      </w:r>
      <w:r w:rsidR="00BB09E3">
        <w:rPr>
          <w:rFonts w:ascii="Arial" w:hAnsi="Arial" w:cs="Arial"/>
          <w:b/>
          <w:sz w:val="21"/>
          <w:szCs w:val="21"/>
        </w:rPr>
        <w:t xml:space="preserve"> граждан, </w:t>
      </w:r>
      <w:r w:rsidR="00BB09E3" w:rsidRPr="00C62D4A">
        <w:rPr>
          <w:rFonts w:ascii="Arial" w:hAnsi="Arial" w:cs="Arial"/>
          <w:b/>
          <w:sz w:val="21"/>
          <w:szCs w:val="21"/>
        </w:rPr>
        <w:t xml:space="preserve">чьи </w:t>
      </w:r>
      <w:bookmarkStart w:id="0" w:name="_GoBack"/>
      <w:r w:rsidR="00BB09E3" w:rsidRPr="00C62D4A">
        <w:rPr>
          <w:rFonts w:ascii="Arial" w:hAnsi="Arial" w:cs="Arial"/>
          <w:b/>
          <w:sz w:val="21"/>
          <w:szCs w:val="21"/>
        </w:rPr>
        <w:t>ипотечные займы использованы для приобретения жилья, не относящегося к категории объектов чрезмерного потребления (роскоши), и не для предпринимательских целей</w:t>
      </w:r>
      <w:r w:rsidR="00BB09E3">
        <w:rPr>
          <w:rFonts w:ascii="Arial" w:hAnsi="Arial" w:cs="Arial"/>
          <w:b/>
          <w:sz w:val="21"/>
          <w:szCs w:val="21"/>
        </w:rPr>
        <w:t>,</w:t>
      </w:r>
      <w:bookmarkEnd w:id="0"/>
      <w:r w:rsidR="00BB09E3">
        <w:rPr>
          <w:rFonts w:ascii="Arial" w:hAnsi="Arial" w:cs="Arial"/>
          <w:b/>
          <w:sz w:val="21"/>
          <w:szCs w:val="21"/>
        </w:rPr>
        <w:t xml:space="preserve"> развивается, имеет свою внутреннюю динамику и окончательно трансформируется из социально-экономической</w:t>
      </w:r>
      <w:r w:rsidR="00D93BC7">
        <w:rPr>
          <w:rFonts w:ascii="Arial" w:hAnsi="Arial" w:cs="Arial"/>
          <w:b/>
          <w:sz w:val="21"/>
          <w:szCs w:val="21"/>
        </w:rPr>
        <w:t xml:space="preserve"> коллизии </w:t>
      </w:r>
      <w:r w:rsidR="00BB09E3">
        <w:rPr>
          <w:rFonts w:ascii="Arial" w:hAnsi="Arial" w:cs="Arial"/>
          <w:b/>
          <w:sz w:val="21"/>
          <w:szCs w:val="21"/>
        </w:rPr>
        <w:t>в чисто социальную</w:t>
      </w:r>
      <w:r w:rsidR="00D93BC7">
        <w:rPr>
          <w:rFonts w:ascii="Arial" w:hAnsi="Arial" w:cs="Arial"/>
          <w:b/>
          <w:sz w:val="21"/>
          <w:szCs w:val="21"/>
        </w:rPr>
        <w:t xml:space="preserve"> проблему</w:t>
      </w:r>
      <w:r w:rsidR="008A559A">
        <w:rPr>
          <w:rFonts w:ascii="Arial" w:hAnsi="Arial" w:cs="Arial"/>
          <w:b/>
          <w:sz w:val="21"/>
          <w:szCs w:val="21"/>
        </w:rPr>
        <w:t>, что подтверждается данными, представленными валютными ипотечными заемщиками 09.09.2015 года на встрече с руководителем ГТУ ЦБ РФ СПб г-жой Савинской Н.</w:t>
      </w:r>
      <w:proofErr w:type="gramEnd"/>
      <w:r w:rsidR="008A559A">
        <w:rPr>
          <w:rFonts w:ascii="Arial" w:hAnsi="Arial" w:cs="Arial"/>
          <w:b/>
          <w:sz w:val="21"/>
          <w:szCs w:val="21"/>
        </w:rPr>
        <w:t>А.</w:t>
      </w:r>
      <w:r w:rsidR="00BB09E3">
        <w:rPr>
          <w:rFonts w:ascii="Arial" w:hAnsi="Arial" w:cs="Arial"/>
          <w:b/>
          <w:sz w:val="21"/>
          <w:szCs w:val="21"/>
        </w:rPr>
        <w:t xml:space="preserve"> </w:t>
      </w:r>
      <w:r w:rsidR="008A559A">
        <w:rPr>
          <w:rFonts w:ascii="Arial" w:hAnsi="Arial" w:cs="Arial"/>
          <w:b/>
          <w:sz w:val="21"/>
          <w:szCs w:val="21"/>
        </w:rPr>
        <w:t>(приведены ниже).</w:t>
      </w:r>
    </w:p>
    <w:p w:rsidR="00394482" w:rsidRPr="00C62D4A" w:rsidRDefault="008A559A" w:rsidP="006804A0">
      <w:pPr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lastRenderedPageBreak/>
        <w:t>Пользуясь</w:t>
      </w:r>
      <w:proofErr w:type="gramEnd"/>
      <w:r>
        <w:rPr>
          <w:rFonts w:ascii="Arial" w:hAnsi="Arial" w:cs="Arial"/>
          <w:sz w:val="21"/>
          <w:szCs w:val="21"/>
        </w:rPr>
        <w:t xml:space="preserve"> случаем,</w:t>
      </w:r>
      <w:r w:rsidR="006804A0" w:rsidRPr="00C62D4A">
        <w:rPr>
          <w:rFonts w:ascii="Arial" w:hAnsi="Arial" w:cs="Arial"/>
          <w:sz w:val="21"/>
          <w:szCs w:val="21"/>
        </w:rPr>
        <w:t xml:space="preserve"> хоте</w:t>
      </w:r>
      <w:r>
        <w:rPr>
          <w:rFonts w:ascii="Arial" w:hAnsi="Arial" w:cs="Arial"/>
          <w:sz w:val="21"/>
          <w:szCs w:val="21"/>
        </w:rPr>
        <w:t xml:space="preserve">лось </w:t>
      </w:r>
      <w:r w:rsidR="006804A0" w:rsidRPr="00C62D4A">
        <w:rPr>
          <w:rFonts w:ascii="Arial" w:hAnsi="Arial" w:cs="Arial"/>
          <w:sz w:val="21"/>
          <w:szCs w:val="21"/>
        </w:rPr>
        <w:t xml:space="preserve">бы высказать </w:t>
      </w:r>
      <w:r w:rsidR="00394482" w:rsidRPr="00C62D4A">
        <w:rPr>
          <w:rFonts w:ascii="Arial" w:hAnsi="Arial" w:cs="Arial"/>
          <w:sz w:val="21"/>
          <w:szCs w:val="21"/>
        </w:rPr>
        <w:t>искреннюю</w:t>
      </w:r>
      <w:r w:rsidR="006804A0" w:rsidRPr="00C62D4A">
        <w:rPr>
          <w:rFonts w:ascii="Arial" w:hAnsi="Arial" w:cs="Arial"/>
          <w:sz w:val="21"/>
          <w:szCs w:val="21"/>
        </w:rPr>
        <w:t xml:space="preserve"> признательность и благодарность г-же Савинской </w:t>
      </w:r>
      <w:r w:rsidR="006D551E" w:rsidRPr="00C62D4A">
        <w:rPr>
          <w:rFonts w:ascii="Arial" w:hAnsi="Arial" w:cs="Arial"/>
          <w:sz w:val="21"/>
          <w:szCs w:val="21"/>
        </w:rPr>
        <w:t>Надежде Алексеевне</w:t>
      </w:r>
      <w:r w:rsidR="006804A0" w:rsidRPr="00C62D4A">
        <w:rPr>
          <w:rFonts w:ascii="Arial" w:hAnsi="Arial" w:cs="Arial"/>
          <w:sz w:val="21"/>
          <w:szCs w:val="21"/>
        </w:rPr>
        <w:t xml:space="preserve"> за профессиональную честность и </w:t>
      </w:r>
      <w:r w:rsidR="006D551E" w:rsidRPr="00C62D4A">
        <w:rPr>
          <w:rFonts w:ascii="Arial" w:hAnsi="Arial" w:cs="Arial"/>
          <w:sz w:val="21"/>
          <w:szCs w:val="21"/>
        </w:rPr>
        <w:t>открытую</w:t>
      </w:r>
      <w:r w:rsidR="006804A0" w:rsidRPr="00C62D4A">
        <w:rPr>
          <w:rFonts w:ascii="Arial" w:hAnsi="Arial" w:cs="Arial"/>
          <w:sz w:val="21"/>
          <w:szCs w:val="21"/>
        </w:rPr>
        <w:t xml:space="preserve"> демократическую позицию, которые обеспечили</w:t>
      </w:r>
      <w:r w:rsidR="00435418" w:rsidRPr="00C62D4A">
        <w:rPr>
          <w:rFonts w:ascii="Arial" w:hAnsi="Arial" w:cs="Arial"/>
          <w:sz w:val="21"/>
          <w:szCs w:val="21"/>
        </w:rPr>
        <w:t xml:space="preserve"> саму</w:t>
      </w:r>
      <w:r w:rsidR="006804A0" w:rsidRPr="00C62D4A">
        <w:rPr>
          <w:rFonts w:ascii="Arial" w:hAnsi="Arial" w:cs="Arial"/>
          <w:sz w:val="21"/>
          <w:szCs w:val="21"/>
        </w:rPr>
        <w:t xml:space="preserve"> возможность проведения встречи. </w:t>
      </w:r>
    </w:p>
    <w:p w:rsidR="006804A0" w:rsidRPr="00C62D4A" w:rsidRDefault="006804A0" w:rsidP="006804A0">
      <w:pPr>
        <w:jc w:val="both"/>
        <w:rPr>
          <w:rFonts w:ascii="Arial" w:hAnsi="Arial" w:cs="Arial"/>
          <w:sz w:val="21"/>
          <w:szCs w:val="21"/>
        </w:rPr>
      </w:pPr>
      <w:r w:rsidRPr="00C62D4A">
        <w:rPr>
          <w:rFonts w:ascii="Arial" w:hAnsi="Arial" w:cs="Arial"/>
          <w:sz w:val="21"/>
          <w:szCs w:val="21"/>
        </w:rPr>
        <w:t xml:space="preserve">До настоящего времени ни один из представителей Банка России </w:t>
      </w:r>
      <w:r w:rsidR="00394482" w:rsidRPr="00C62D4A">
        <w:rPr>
          <w:rFonts w:ascii="Arial" w:hAnsi="Arial" w:cs="Arial"/>
          <w:sz w:val="21"/>
          <w:szCs w:val="21"/>
        </w:rPr>
        <w:t xml:space="preserve">не встречался </w:t>
      </w:r>
      <w:r w:rsidRPr="00C62D4A">
        <w:rPr>
          <w:rFonts w:ascii="Arial" w:hAnsi="Arial" w:cs="Arial"/>
          <w:sz w:val="21"/>
          <w:szCs w:val="21"/>
        </w:rPr>
        <w:t xml:space="preserve">с гражданами, оказавшимися в бедственном положении из-за более 250% роста курса валют по </w:t>
      </w:r>
      <w:r w:rsidR="00394482" w:rsidRPr="00C62D4A">
        <w:rPr>
          <w:rFonts w:ascii="Arial" w:hAnsi="Arial" w:cs="Arial"/>
          <w:sz w:val="21"/>
          <w:szCs w:val="21"/>
        </w:rPr>
        <w:t>отношению к национальной валюте;</w:t>
      </w:r>
      <w:r w:rsidRPr="00C62D4A">
        <w:rPr>
          <w:rFonts w:ascii="Arial" w:hAnsi="Arial" w:cs="Arial"/>
          <w:sz w:val="21"/>
          <w:szCs w:val="21"/>
        </w:rPr>
        <w:t xml:space="preserve"> хотя отдельные господа</w:t>
      </w:r>
      <w:r w:rsidR="006D551E" w:rsidRPr="00C62D4A">
        <w:rPr>
          <w:rFonts w:ascii="Arial" w:hAnsi="Arial" w:cs="Arial"/>
          <w:sz w:val="21"/>
          <w:szCs w:val="21"/>
        </w:rPr>
        <w:t>,</w:t>
      </w:r>
      <w:r w:rsidRPr="00C62D4A">
        <w:rPr>
          <w:rFonts w:ascii="Arial" w:hAnsi="Arial" w:cs="Arial"/>
          <w:sz w:val="21"/>
          <w:szCs w:val="21"/>
        </w:rPr>
        <w:t xml:space="preserve"> </w:t>
      </w:r>
      <w:r w:rsidR="006D551E" w:rsidRPr="00C62D4A">
        <w:rPr>
          <w:rFonts w:ascii="Arial" w:hAnsi="Arial" w:cs="Arial"/>
          <w:sz w:val="21"/>
          <w:szCs w:val="21"/>
        </w:rPr>
        <w:t xml:space="preserve">ни разу не видевшие валютного ипотечного заемщика </w:t>
      </w:r>
      <w:r w:rsidR="0068397D" w:rsidRPr="00C62D4A">
        <w:rPr>
          <w:rFonts w:ascii="Arial" w:hAnsi="Arial" w:cs="Arial"/>
          <w:sz w:val="21"/>
          <w:szCs w:val="21"/>
        </w:rPr>
        <w:t xml:space="preserve">близко </w:t>
      </w:r>
      <w:r w:rsidR="006D551E" w:rsidRPr="00C62D4A">
        <w:rPr>
          <w:rFonts w:ascii="Arial" w:hAnsi="Arial" w:cs="Arial"/>
          <w:sz w:val="21"/>
          <w:szCs w:val="21"/>
        </w:rPr>
        <w:t>– только в пикете</w:t>
      </w:r>
      <w:r w:rsidR="00394482" w:rsidRPr="00C62D4A">
        <w:rPr>
          <w:rFonts w:ascii="Arial" w:hAnsi="Arial" w:cs="Arial"/>
          <w:sz w:val="21"/>
          <w:szCs w:val="21"/>
        </w:rPr>
        <w:t>,</w:t>
      </w:r>
      <w:r w:rsidR="006D551E" w:rsidRPr="00C62D4A">
        <w:rPr>
          <w:rFonts w:ascii="Arial" w:hAnsi="Arial" w:cs="Arial"/>
          <w:sz w:val="21"/>
          <w:szCs w:val="21"/>
        </w:rPr>
        <w:t xml:space="preserve"> с плакатом на шее – легко, </w:t>
      </w:r>
      <w:r w:rsidRPr="00C62D4A">
        <w:rPr>
          <w:rFonts w:ascii="Arial" w:hAnsi="Arial" w:cs="Arial"/>
          <w:sz w:val="21"/>
          <w:szCs w:val="21"/>
        </w:rPr>
        <w:t>с видом экспертов</w:t>
      </w:r>
      <w:r w:rsidR="006D551E" w:rsidRPr="00C62D4A">
        <w:rPr>
          <w:rFonts w:ascii="Arial" w:hAnsi="Arial" w:cs="Arial"/>
          <w:sz w:val="21"/>
          <w:szCs w:val="21"/>
        </w:rPr>
        <w:t xml:space="preserve"> и </w:t>
      </w:r>
      <w:r w:rsidR="00394482" w:rsidRPr="00C62D4A">
        <w:rPr>
          <w:rFonts w:ascii="Arial" w:hAnsi="Arial" w:cs="Arial"/>
          <w:sz w:val="21"/>
          <w:szCs w:val="21"/>
        </w:rPr>
        <w:t>буржуазным</w:t>
      </w:r>
      <w:r w:rsidR="006D551E" w:rsidRPr="00C62D4A">
        <w:rPr>
          <w:rFonts w:ascii="Arial" w:hAnsi="Arial" w:cs="Arial"/>
          <w:sz w:val="21"/>
          <w:szCs w:val="21"/>
        </w:rPr>
        <w:t xml:space="preserve"> снобизмом </w:t>
      </w:r>
      <w:r w:rsidRPr="00C62D4A">
        <w:rPr>
          <w:rFonts w:ascii="Arial" w:hAnsi="Arial" w:cs="Arial"/>
          <w:sz w:val="21"/>
          <w:szCs w:val="21"/>
        </w:rPr>
        <w:t>называли нас «погрешностью», «незначительным количеством»</w:t>
      </w:r>
      <w:r w:rsidR="006D551E" w:rsidRPr="00C62D4A">
        <w:rPr>
          <w:rFonts w:ascii="Arial" w:hAnsi="Arial" w:cs="Arial"/>
          <w:sz w:val="21"/>
          <w:szCs w:val="21"/>
        </w:rPr>
        <w:t xml:space="preserve"> и «проблемой, которая не существует». Мы существуем. И мы в большой беде. </w:t>
      </w:r>
      <w:r w:rsidR="00435418" w:rsidRPr="00C62D4A">
        <w:rPr>
          <w:rFonts w:ascii="Arial" w:hAnsi="Arial" w:cs="Arial"/>
          <w:sz w:val="21"/>
          <w:szCs w:val="21"/>
        </w:rPr>
        <w:t>И эта беда создана не нашими руками.</w:t>
      </w:r>
    </w:p>
    <w:p w:rsidR="006D551E" w:rsidRPr="00C62D4A" w:rsidRDefault="006D551E" w:rsidP="006804A0">
      <w:pPr>
        <w:jc w:val="both"/>
        <w:rPr>
          <w:rFonts w:ascii="Arial" w:hAnsi="Arial" w:cs="Arial"/>
          <w:sz w:val="21"/>
          <w:szCs w:val="21"/>
        </w:rPr>
      </w:pPr>
      <w:r w:rsidRPr="00C62D4A">
        <w:rPr>
          <w:rFonts w:ascii="Arial" w:hAnsi="Arial" w:cs="Arial"/>
          <w:sz w:val="21"/>
          <w:szCs w:val="21"/>
        </w:rPr>
        <w:t>Подтверждением эт</w:t>
      </w:r>
      <w:r w:rsidR="00394482" w:rsidRPr="00C62D4A">
        <w:rPr>
          <w:rFonts w:ascii="Arial" w:hAnsi="Arial" w:cs="Arial"/>
          <w:sz w:val="21"/>
          <w:szCs w:val="21"/>
        </w:rPr>
        <w:t>им</w:t>
      </w:r>
      <w:r w:rsidRPr="00C62D4A">
        <w:rPr>
          <w:rFonts w:ascii="Arial" w:hAnsi="Arial" w:cs="Arial"/>
          <w:sz w:val="21"/>
          <w:szCs w:val="21"/>
        </w:rPr>
        <w:t xml:space="preserve"> очевидн</w:t>
      </w:r>
      <w:r w:rsidR="00394482" w:rsidRPr="00C62D4A">
        <w:rPr>
          <w:rFonts w:ascii="Arial" w:hAnsi="Arial" w:cs="Arial"/>
          <w:sz w:val="21"/>
          <w:szCs w:val="21"/>
        </w:rPr>
        <w:t>ым</w:t>
      </w:r>
      <w:r w:rsidRPr="00C62D4A">
        <w:rPr>
          <w:rFonts w:ascii="Arial" w:hAnsi="Arial" w:cs="Arial"/>
          <w:sz w:val="21"/>
          <w:szCs w:val="21"/>
        </w:rPr>
        <w:t xml:space="preserve"> факт</w:t>
      </w:r>
      <w:r w:rsidR="00394482" w:rsidRPr="00C62D4A">
        <w:rPr>
          <w:rFonts w:ascii="Arial" w:hAnsi="Arial" w:cs="Arial"/>
          <w:sz w:val="21"/>
          <w:szCs w:val="21"/>
        </w:rPr>
        <w:t>ам</w:t>
      </w:r>
      <w:r w:rsidRPr="00C62D4A">
        <w:rPr>
          <w:rFonts w:ascii="Arial" w:hAnsi="Arial" w:cs="Arial"/>
          <w:sz w:val="21"/>
          <w:szCs w:val="21"/>
        </w:rPr>
        <w:t xml:space="preserve"> </w:t>
      </w:r>
      <w:r w:rsidR="0068397D" w:rsidRPr="00C62D4A">
        <w:rPr>
          <w:rFonts w:ascii="Arial" w:hAnsi="Arial" w:cs="Arial"/>
          <w:sz w:val="21"/>
          <w:szCs w:val="21"/>
        </w:rPr>
        <w:t>являются</w:t>
      </w:r>
      <w:r w:rsidRPr="00C62D4A">
        <w:rPr>
          <w:rFonts w:ascii="Arial" w:hAnsi="Arial" w:cs="Arial"/>
          <w:sz w:val="21"/>
          <w:szCs w:val="21"/>
        </w:rPr>
        <w:t xml:space="preserve"> статистические данные, </w:t>
      </w:r>
      <w:r w:rsidR="00435418" w:rsidRPr="00C62D4A">
        <w:rPr>
          <w:rFonts w:ascii="Arial" w:hAnsi="Arial" w:cs="Arial"/>
          <w:sz w:val="21"/>
          <w:szCs w:val="21"/>
        </w:rPr>
        <w:t xml:space="preserve">собранные валютными ипотечными заемщиками в течение 4 дней через </w:t>
      </w:r>
      <w:r w:rsidR="00394482" w:rsidRPr="00C62D4A">
        <w:rPr>
          <w:rFonts w:ascii="Arial" w:hAnsi="Arial" w:cs="Arial"/>
          <w:sz w:val="21"/>
          <w:szCs w:val="21"/>
        </w:rPr>
        <w:t xml:space="preserve">размещенный в среде Интернет </w:t>
      </w:r>
      <w:r w:rsidR="00435418" w:rsidRPr="00C62D4A">
        <w:rPr>
          <w:rFonts w:ascii="Arial" w:hAnsi="Arial" w:cs="Arial"/>
          <w:sz w:val="21"/>
          <w:szCs w:val="21"/>
        </w:rPr>
        <w:t>электронный опросник</w:t>
      </w:r>
      <w:r w:rsidR="00394482" w:rsidRPr="00C62D4A">
        <w:rPr>
          <w:rFonts w:ascii="Arial" w:hAnsi="Arial" w:cs="Arial"/>
          <w:sz w:val="21"/>
          <w:szCs w:val="21"/>
        </w:rPr>
        <w:t xml:space="preserve">, </w:t>
      </w:r>
      <w:r w:rsidR="00435418" w:rsidRPr="00C62D4A">
        <w:rPr>
          <w:rFonts w:ascii="Arial" w:hAnsi="Arial" w:cs="Arial"/>
          <w:sz w:val="21"/>
          <w:szCs w:val="21"/>
        </w:rPr>
        <w:t xml:space="preserve">и </w:t>
      </w:r>
      <w:r w:rsidRPr="00C62D4A">
        <w:rPr>
          <w:rFonts w:ascii="Arial" w:hAnsi="Arial" w:cs="Arial"/>
          <w:sz w:val="21"/>
          <w:szCs w:val="21"/>
        </w:rPr>
        <w:t>представленные в ГТУ ЦБ СПб</w:t>
      </w:r>
      <w:r w:rsidR="00435418" w:rsidRPr="00C62D4A">
        <w:rPr>
          <w:rFonts w:ascii="Arial" w:hAnsi="Arial" w:cs="Arial"/>
          <w:sz w:val="21"/>
          <w:szCs w:val="21"/>
        </w:rPr>
        <w:t xml:space="preserve">. Данные абсолютно свежие, актуальные, поданы и собраны самими гражданами. В </w:t>
      </w:r>
      <w:r w:rsidR="0068397D" w:rsidRPr="00C62D4A">
        <w:rPr>
          <w:rFonts w:ascii="Arial" w:hAnsi="Arial" w:cs="Arial"/>
          <w:sz w:val="21"/>
          <w:szCs w:val="21"/>
        </w:rPr>
        <w:t>опросе</w:t>
      </w:r>
      <w:r w:rsidR="00435418" w:rsidRPr="00C62D4A">
        <w:rPr>
          <w:rFonts w:ascii="Arial" w:hAnsi="Arial" w:cs="Arial"/>
          <w:sz w:val="21"/>
          <w:szCs w:val="21"/>
        </w:rPr>
        <w:t xml:space="preserve"> приняли участие 1060 человек. </w:t>
      </w:r>
    </w:p>
    <w:p w:rsidR="00435418" w:rsidRPr="00C62D4A" w:rsidRDefault="00435418" w:rsidP="006804A0">
      <w:pPr>
        <w:jc w:val="both"/>
        <w:rPr>
          <w:rFonts w:ascii="Arial" w:hAnsi="Arial" w:cs="Arial"/>
          <w:b/>
          <w:sz w:val="21"/>
          <w:szCs w:val="21"/>
        </w:rPr>
      </w:pPr>
      <w:r w:rsidRPr="00C62D4A">
        <w:rPr>
          <w:rFonts w:ascii="Arial" w:hAnsi="Arial" w:cs="Arial"/>
          <w:b/>
          <w:sz w:val="21"/>
          <w:szCs w:val="21"/>
        </w:rPr>
        <w:t xml:space="preserve">Об уровне жизни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4"/>
        <w:gridCol w:w="1351"/>
        <w:gridCol w:w="3072"/>
      </w:tblGrid>
      <w:tr w:rsidR="00435418" w:rsidRPr="00435418" w:rsidTr="00435418">
        <w:trPr>
          <w:trHeight w:val="8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Доля ежемесячного платежа по ипотеке в совокупном доходе семьи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</w:t>
            </w: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(чел.)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% от количества </w:t>
            </w:r>
            <w:proofErr w:type="gramStart"/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анкетированных</w:t>
            </w:r>
            <w:proofErr w:type="gramEnd"/>
          </w:p>
        </w:tc>
      </w:tr>
      <w:tr w:rsidR="00435418" w:rsidRPr="00435418" w:rsidTr="00C62D4A">
        <w:trPr>
          <w:trHeight w:val="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&lt;40%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3%</w:t>
            </w:r>
          </w:p>
        </w:tc>
      </w:tr>
      <w:tr w:rsidR="00435418" w:rsidRPr="00435418" w:rsidTr="00C62D4A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40-70%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17%</w:t>
            </w:r>
          </w:p>
        </w:tc>
      </w:tr>
      <w:tr w:rsidR="00435418" w:rsidRPr="00435418" w:rsidTr="00C62D4A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70-100%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40%</w:t>
            </w:r>
          </w:p>
        </w:tc>
      </w:tr>
      <w:tr w:rsidR="00435418" w:rsidRPr="00435418" w:rsidTr="00C62D4A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100-130%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21%</w:t>
            </w:r>
          </w:p>
        </w:tc>
      </w:tr>
      <w:tr w:rsidR="00435418" w:rsidRPr="00435418" w:rsidTr="00C62D4A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&gt;130%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35418" w:rsidRPr="00435418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3541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18%</w:t>
            </w:r>
          </w:p>
        </w:tc>
      </w:tr>
      <w:tr w:rsidR="00435418" w:rsidRPr="00C62D4A" w:rsidTr="00C62D4A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18" w:rsidRPr="00C62D4A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62D4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18" w:rsidRPr="00C62D4A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62D4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18" w:rsidRPr="00C62D4A" w:rsidRDefault="00435418" w:rsidP="0043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</w:tr>
    </w:tbl>
    <w:p w:rsidR="00435418" w:rsidRPr="00C62D4A" w:rsidRDefault="00435418" w:rsidP="006804A0">
      <w:pPr>
        <w:jc w:val="both"/>
        <w:rPr>
          <w:rFonts w:ascii="Arial" w:hAnsi="Arial" w:cs="Arial"/>
          <w:sz w:val="21"/>
          <w:szCs w:val="21"/>
        </w:rPr>
      </w:pPr>
      <w:r w:rsidRPr="00C62D4A">
        <w:rPr>
          <w:rFonts w:ascii="Arial" w:hAnsi="Arial" w:cs="Arial"/>
          <w:sz w:val="21"/>
          <w:szCs w:val="21"/>
        </w:rPr>
        <w:t>Таким образом, – из 1060 участников опроса 647</w:t>
      </w:r>
      <w:r w:rsidR="00F93626" w:rsidRPr="00C62D4A">
        <w:rPr>
          <w:rFonts w:ascii="Arial" w:hAnsi="Arial" w:cs="Arial"/>
          <w:sz w:val="21"/>
          <w:szCs w:val="21"/>
        </w:rPr>
        <w:t xml:space="preserve"> человек, или 61%,</w:t>
      </w:r>
      <w:r w:rsidRPr="00C62D4A">
        <w:rPr>
          <w:rFonts w:ascii="Arial" w:hAnsi="Arial" w:cs="Arial"/>
          <w:sz w:val="21"/>
          <w:szCs w:val="21"/>
        </w:rPr>
        <w:t xml:space="preserve"> находятся на границе нищеты (и, скорее всего, ждут повестки в суд с последующим отъемом квартиры), и еще 195</w:t>
      </w:r>
      <w:r w:rsidR="00F93626" w:rsidRPr="00C62D4A">
        <w:rPr>
          <w:rFonts w:ascii="Arial" w:hAnsi="Arial" w:cs="Arial"/>
          <w:sz w:val="21"/>
          <w:szCs w:val="21"/>
        </w:rPr>
        <w:t xml:space="preserve"> граждан – или 18% -</w:t>
      </w:r>
      <w:r w:rsidRPr="00C62D4A">
        <w:rPr>
          <w:rFonts w:ascii="Arial" w:hAnsi="Arial" w:cs="Arial"/>
          <w:sz w:val="21"/>
          <w:szCs w:val="21"/>
        </w:rPr>
        <w:t xml:space="preserve"> просто вышвырнуты из жизни. </w:t>
      </w:r>
    </w:p>
    <w:p w:rsidR="00435418" w:rsidRPr="00C62D4A" w:rsidRDefault="00F93626" w:rsidP="006804A0">
      <w:pPr>
        <w:jc w:val="both"/>
        <w:rPr>
          <w:rFonts w:ascii="Arial" w:hAnsi="Arial" w:cs="Arial"/>
          <w:b/>
          <w:sz w:val="21"/>
          <w:szCs w:val="21"/>
        </w:rPr>
      </w:pPr>
      <w:r w:rsidRPr="00C62D4A">
        <w:rPr>
          <w:rFonts w:ascii="Arial" w:hAnsi="Arial" w:cs="Arial"/>
          <w:b/>
          <w:sz w:val="21"/>
          <w:szCs w:val="21"/>
        </w:rPr>
        <w:t>О надежности ипотечных ценных бумаг, о качестве банковской статистики и смысле ипотеки как банковского продукта вообще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2"/>
        <w:gridCol w:w="1351"/>
        <w:gridCol w:w="3004"/>
      </w:tblGrid>
      <w:tr w:rsidR="00F93626" w:rsidRPr="00C62D4A" w:rsidTr="00F93626">
        <w:trPr>
          <w:trHeight w:val="726"/>
        </w:trPr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Соотношение долга к стоимости залога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</w:t>
            </w: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(чел.)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% от количества </w:t>
            </w:r>
            <w:proofErr w:type="gramStart"/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анкетированных</w:t>
            </w:r>
            <w:proofErr w:type="gramEnd"/>
          </w:p>
        </w:tc>
      </w:tr>
      <w:tr w:rsidR="00C62D4A" w:rsidRPr="00F93626" w:rsidTr="00C62D4A">
        <w:trPr>
          <w:trHeight w:val="44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&lt;50%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8%</w:t>
            </w:r>
          </w:p>
        </w:tc>
      </w:tr>
      <w:tr w:rsidR="00C62D4A" w:rsidRPr="00F93626" w:rsidTr="00C62D4A">
        <w:trPr>
          <w:trHeight w:val="412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50-80%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12%</w:t>
            </w:r>
          </w:p>
        </w:tc>
      </w:tr>
      <w:tr w:rsidR="00394482" w:rsidRPr="00C62D4A" w:rsidTr="00C62D4A">
        <w:trPr>
          <w:trHeight w:val="403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80-100%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12%</w:t>
            </w:r>
          </w:p>
        </w:tc>
      </w:tr>
      <w:tr w:rsidR="00394482" w:rsidRPr="00C62D4A" w:rsidTr="00C62D4A">
        <w:trPr>
          <w:trHeight w:val="423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100-120%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16%</w:t>
            </w:r>
          </w:p>
        </w:tc>
      </w:tr>
      <w:tr w:rsidR="00394482" w:rsidRPr="00C62D4A" w:rsidTr="00C62D4A">
        <w:trPr>
          <w:trHeight w:val="415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120-150%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18%</w:t>
            </w:r>
          </w:p>
        </w:tc>
      </w:tr>
      <w:tr w:rsidR="00394482" w:rsidRPr="00C62D4A" w:rsidTr="00C62D4A">
        <w:trPr>
          <w:trHeight w:val="421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150-200%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21%</w:t>
            </w:r>
          </w:p>
        </w:tc>
      </w:tr>
      <w:tr w:rsidR="00F93626" w:rsidRPr="00C62D4A" w:rsidTr="00C62D4A">
        <w:trPr>
          <w:trHeight w:val="413"/>
        </w:trPr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&gt;200%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93626" w:rsidRPr="00F93626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936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11%</w:t>
            </w:r>
          </w:p>
        </w:tc>
      </w:tr>
      <w:tr w:rsidR="00F93626" w:rsidRPr="00C62D4A" w:rsidTr="00C62D4A">
        <w:trPr>
          <w:trHeight w:val="419"/>
        </w:trPr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26" w:rsidRPr="00C62D4A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62D4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26" w:rsidRPr="00C62D4A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62D4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1060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26" w:rsidRPr="00C62D4A" w:rsidRDefault="00F93626" w:rsidP="00F9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</w:tr>
    </w:tbl>
    <w:p w:rsidR="00F93626" w:rsidRPr="00C62D4A" w:rsidRDefault="00F93626" w:rsidP="006804A0">
      <w:pPr>
        <w:jc w:val="both"/>
        <w:rPr>
          <w:rFonts w:ascii="Arial" w:hAnsi="Arial" w:cs="Arial"/>
          <w:sz w:val="21"/>
          <w:szCs w:val="21"/>
        </w:rPr>
      </w:pPr>
      <w:r w:rsidRPr="00C62D4A">
        <w:rPr>
          <w:rFonts w:ascii="Arial" w:hAnsi="Arial" w:cs="Arial"/>
          <w:sz w:val="21"/>
          <w:szCs w:val="21"/>
        </w:rPr>
        <w:t xml:space="preserve">Таким образом, из 1060 валютных ипотечных сделок 131, или 12%, находятся на границе </w:t>
      </w:r>
      <w:r w:rsidRPr="00C62D4A">
        <w:rPr>
          <w:rFonts w:ascii="Arial" w:hAnsi="Arial" w:cs="Arial"/>
          <w:sz w:val="21"/>
          <w:szCs w:val="21"/>
          <w:lang w:val="en-US"/>
        </w:rPr>
        <w:t>margin</w:t>
      </w:r>
      <w:r w:rsidRPr="00C62D4A">
        <w:rPr>
          <w:rFonts w:ascii="Arial" w:hAnsi="Arial" w:cs="Arial"/>
          <w:sz w:val="21"/>
          <w:szCs w:val="21"/>
        </w:rPr>
        <w:t>-</w:t>
      </w:r>
      <w:r w:rsidRPr="00C62D4A">
        <w:rPr>
          <w:rFonts w:ascii="Arial" w:hAnsi="Arial" w:cs="Arial"/>
          <w:sz w:val="21"/>
          <w:szCs w:val="21"/>
          <w:lang w:val="en-US"/>
        </w:rPr>
        <w:t>call</w:t>
      </w:r>
      <w:r w:rsidRPr="00C62D4A">
        <w:rPr>
          <w:rFonts w:ascii="Arial" w:hAnsi="Arial" w:cs="Arial"/>
          <w:sz w:val="21"/>
          <w:szCs w:val="21"/>
        </w:rPr>
        <w:t xml:space="preserve">, а другие  844, или 80% сделок – просто ее перевалили. </w:t>
      </w:r>
    </w:p>
    <w:p w:rsidR="00394482" w:rsidRPr="00C62D4A" w:rsidRDefault="00394482" w:rsidP="006804A0">
      <w:pPr>
        <w:jc w:val="both"/>
        <w:rPr>
          <w:rFonts w:ascii="Arial" w:hAnsi="Arial" w:cs="Arial"/>
          <w:b/>
          <w:sz w:val="21"/>
          <w:szCs w:val="21"/>
        </w:rPr>
      </w:pPr>
      <w:r w:rsidRPr="00C62D4A">
        <w:rPr>
          <w:rFonts w:ascii="Arial" w:hAnsi="Arial" w:cs="Arial"/>
          <w:b/>
          <w:sz w:val="21"/>
          <w:szCs w:val="21"/>
        </w:rPr>
        <w:t xml:space="preserve">Об эффективности </w:t>
      </w:r>
      <w:proofErr w:type="spellStart"/>
      <w:r w:rsidRPr="00C62D4A">
        <w:rPr>
          <w:rFonts w:ascii="Arial" w:hAnsi="Arial" w:cs="Arial"/>
          <w:b/>
          <w:sz w:val="21"/>
          <w:szCs w:val="21"/>
        </w:rPr>
        <w:t>гос</w:t>
      </w:r>
      <w:proofErr w:type="gramStart"/>
      <w:r w:rsidRPr="00C62D4A">
        <w:rPr>
          <w:rFonts w:ascii="Arial" w:hAnsi="Arial" w:cs="Arial"/>
          <w:b/>
          <w:sz w:val="21"/>
          <w:szCs w:val="21"/>
        </w:rPr>
        <w:t>.п</w:t>
      </w:r>
      <w:proofErr w:type="gramEnd"/>
      <w:r w:rsidRPr="00C62D4A">
        <w:rPr>
          <w:rFonts w:ascii="Arial" w:hAnsi="Arial" w:cs="Arial"/>
          <w:b/>
          <w:sz w:val="21"/>
          <w:szCs w:val="21"/>
        </w:rPr>
        <w:t>ропаганды</w:t>
      </w:r>
      <w:proofErr w:type="spellEnd"/>
      <w:r w:rsidRPr="00C62D4A">
        <w:rPr>
          <w:rFonts w:ascii="Arial" w:hAnsi="Arial" w:cs="Arial"/>
          <w:b/>
          <w:sz w:val="21"/>
          <w:szCs w:val="21"/>
        </w:rPr>
        <w:t xml:space="preserve"> и доверии - по годам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0"/>
        <w:gridCol w:w="1351"/>
        <w:gridCol w:w="3326"/>
      </w:tblGrid>
      <w:tr w:rsidR="00394482" w:rsidRPr="00394482" w:rsidTr="00394482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Данные по датам выдачи валютных ипотечных кредитов</w:t>
            </w: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(по годам)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</w:t>
            </w: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(чел.)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% от количества </w:t>
            </w:r>
            <w:proofErr w:type="gramStart"/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анкетированных</w:t>
            </w:r>
            <w:proofErr w:type="gramEnd"/>
          </w:p>
        </w:tc>
      </w:tr>
      <w:tr w:rsidR="00394482" w:rsidRPr="00394482" w:rsidTr="00C62D4A">
        <w:trPr>
          <w:trHeight w:val="4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0,09%</w:t>
            </w:r>
          </w:p>
        </w:tc>
      </w:tr>
      <w:tr w:rsidR="00394482" w:rsidRPr="00394482" w:rsidTr="00C62D4A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0,66%</w:t>
            </w:r>
          </w:p>
        </w:tc>
      </w:tr>
      <w:tr w:rsidR="00394482" w:rsidRPr="00394482" w:rsidTr="00C62D4A">
        <w:trPr>
          <w:trHeight w:val="4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10,66%</w:t>
            </w:r>
          </w:p>
        </w:tc>
      </w:tr>
      <w:tr w:rsidR="00394482" w:rsidRPr="00394482" w:rsidTr="00C62D4A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31,79%</w:t>
            </w:r>
          </w:p>
        </w:tc>
      </w:tr>
      <w:tr w:rsidR="00394482" w:rsidRPr="00394482" w:rsidTr="00C62D4A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34,72%</w:t>
            </w:r>
          </w:p>
        </w:tc>
      </w:tr>
      <w:tr w:rsidR="00394482" w:rsidRPr="00394482" w:rsidTr="00C62D4A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1,60%</w:t>
            </w:r>
          </w:p>
        </w:tc>
      </w:tr>
      <w:tr w:rsidR="00394482" w:rsidRPr="00394482" w:rsidTr="00C62D4A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3,21%</w:t>
            </w:r>
          </w:p>
        </w:tc>
      </w:tr>
      <w:tr w:rsidR="00394482" w:rsidRPr="00394482" w:rsidTr="00C62D4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5,57%</w:t>
            </w:r>
          </w:p>
        </w:tc>
      </w:tr>
      <w:tr w:rsidR="00394482" w:rsidRPr="00394482" w:rsidTr="00C62D4A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3,30%</w:t>
            </w:r>
          </w:p>
        </w:tc>
      </w:tr>
      <w:tr w:rsidR="00394482" w:rsidRPr="00394482" w:rsidTr="00C62D4A">
        <w:trPr>
          <w:trHeight w:val="4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6,89%</w:t>
            </w:r>
          </w:p>
        </w:tc>
      </w:tr>
      <w:tr w:rsidR="00394482" w:rsidRPr="00394482" w:rsidTr="00C62D4A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82" w:rsidRPr="00394482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944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1,51%</w:t>
            </w:r>
          </w:p>
        </w:tc>
      </w:tr>
      <w:tr w:rsidR="00394482" w:rsidRPr="00C62D4A" w:rsidTr="00C62D4A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82" w:rsidRPr="00C62D4A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62D4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82" w:rsidRPr="00C62D4A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62D4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82" w:rsidRPr="00C62D4A" w:rsidRDefault="00394482" w:rsidP="00394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</w:tr>
    </w:tbl>
    <w:p w:rsidR="00D93BC7" w:rsidRDefault="0068397D" w:rsidP="00D93BC7">
      <w:pPr>
        <w:jc w:val="both"/>
        <w:rPr>
          <w:rFonts w:ascii="Arial" w:hAnsi="Arial" w:cs="Arial"/>
          <w:sz w:val="21"/>
          <w:szCs w:val="21"/>
        </w:rPr>
      </w:pPr>
      <w:r w:rsidRPr="00C62D4A">
        <w:rPr>
          <w:rFonts w:ascii="Arial" w:hAnsi="Arial" w:cs="Arial"/>
          <w:sz w:val="21"/>
          <w:szCs w:val="21"/>
        </w:rPr>
        <w:t xml:space="preserve">Как видно из таблицы, основной объем валютных ипотечных займов граждан был сделан в 2006 – 2008 годах. Не будем друг другу напоминать риторику государства и государственных деятелей тех лет – мы все </w:t>
      </w:r>
      <w:proofErr w:type="gramStart"/>
      <w:r w:rsidRPr="00C62D4A">
        <w:rPr>
          <w:rFonts w:ascii="Arial" w:hAnsi="Arial" w:cs="Arial"/>
          <w:sz w:val="21"/>
          <w:szCs w:val="21"/>
        </w:rPr>
        <w:t>всё</w:t>
      </w:r>
      <w:proofErr w:type="gramEnd"/>
      <w:r w:rsidRPr="00C62D4A">
        <w:rPr>
          <w:rFonts w:ascii="Arial" w:hAnsi="Arial" w:cs="Arial"/>
          <w:sz w:val="21"/>
          <w:szCs w:val="21"/>
        </w:rPr>
        <w:t xml:space="preserve"> помним. </w:t>
      </w:r>
    </w:p>
    <w:p w:rsidR="00D93BC7" w:rsidRPr="00C62D4A" w:rsidRDefault="00D93BC7" w:rsidP="00D93BC7">
      <w:pPr>
        <w:jc w:val="both"/>
        <w:rPr>
          <w:rFonts w:ascii="Arial" w:hAnsi="Arial" w:cs="Arial"/>
          <w:sz w:val="21"/>
          <w:szCs w:val="21"/>
        </w:rPr>
      </w:pPr>
      <w:r w:rsidRPr="00C62D4A">
        <w:rPr>
          <w:rFonts w:ascii="Arial" w:hAnsi="Arial" w:cs="Arial"/>
          <w:sz w:val="21"/>
          <w:szCs w:val="21"/>
        </w:rPr>
        <w:t xml:space="preserve">И утверждения о том, что банки - </w:t>
      </w:r>
      <w:proofErr w:type="spellStart"/>
      <w:r w:rsidRPr="00C62D4A">
        <w:rPr>
          <w:rFonts w:ascii="Arial" w:hAnsi="Arial" w:cs="Arial"/>
          <w:sz w:val="21"/>
          <w:szCs w:val="21"/>
        </w:rPr>
        <w:t>докапитализированные</w:t>
      </w:r>
      <w:proofErr w:type="spellEnd"/>
      <w:r w:rsidRPr="00C62D4A">
        <w:rPr>
          <w:rFonts w:ascii="Arial" w:hAnsi="Arial" w:cs="Arial"/>
          <w:sz w:val="21"/>
          <w:szCs w:val="21"/>
        </w:rPr>
        <w:t xml:space="preserve"> за счет средств ФНБ, получающие поддержку в различных видах со стороны государства и Банка России и т.д. - являются той пострадавшей стороной в истории с валютной ипотекой, чьи интересы должны быть защищены – это сатирический опус.</w:t>
      </w:r>
    </w:p>
    <w:p w:rsidR="006D551E" w:rsidRDefault="00097E53" w:rsidP="006804A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Вы располагаете потенциалом, необходимым для решения проблемы. Мы научились быть внимательными и располагаем информацией. Мы можем объединить наши усилия, мы можем работать командой, создать уникальный прецедент решения проблемы общими созидательными действиями.</w:t>
      </w:r>
    </w:p>
    <w:p w:rsidR="00D503D7" w:rsidRDefault="00D503D7" w:rsidP="00D503D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Вы</w:t>
      </w:r>
      <w:r w:rsidR="00097E53">
        <w:rPr>
          <w:rFonts w:ascii="Arial" w:hAnsi="Arial" w:cs="Arial"/>
          <w:sz w:val="21"/>
          <w:szCs w:val="21"/>
        </w:rPr>
        <w:t>, Банк России,</w:t>
      </w:r>
      <w:r>
        <w:rPr>
          <w:rFonts w:ascii="Arial" w:hAnsi="Arial" w:cs="Arial"/>
          <w:sz w:val="21"/>
          <w:szCs w:val="21"/>
        </w:rPr>
        <w:t xml:space="preserve"> действительно можете спасти целые семьи. Много семей. Это хорошее и настоящее дело. </w:t>
      </w:r>
    </w:p>
    <w:p w:rsidR="00D503D7" w:rsidRDefault="00097E53" w:rsidP="006804A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Давайте встречаться. Граждане, готовые представительствовать от лица валютных ипотечных заемщиков, перечислены в приложенном списке; личные данные приведены там же.</w:t>
      </w:r>
    </w:p>
    <w:p w:rsidR="005E7484" w:rsidRPr="005E7484" w:rsidRDefault="005E7484" w:rsidP="006804A0">
      <w:pPr>
        <w:jc w:val="both"/>
        <w:rPr>
          <w:rFonts w:ascii="Arial" w:hAnsi="Arial" w:cs="Arial"/>
          <w:i/>
          <w:sz w:val="21"/>
          <w:szCs w:val="21"/>
        </w:rPr>
      </w:pPr>
      <w:r w:rsidRPr="005E7484">
        <w:rPr>
          <w:rFonts w:ascii="Arial" w:hAnsi="Arial" w:cs="Arial"/>
          <w:i/>
          <w:sz w:val="21"/>
          <w:szCs w:val="21"/>
        </w:rPr>
        <w:t>ПРИЛОЖЕНИЕ. Список граждан, готовых представительствовать от лица валютных ипотечных заемщиков – на 1-м л., в 1-м экз.</w:t>
      </w:r>
    </w:p>
    <w:p w:rsidR="00C754E0" w:rsidRDefault="00D60E8A" w:rsidP="006804A0">
      <w:pPr>
        <w:jc w:val="both"/>
        <w:rPr>
          <w:rFonts w:ascii="Arial" w:hAnsi="Arial" w:cs="Arial"/>
          <w:sz w:val="21"/>
          <w:szCs w:val="21"/>
        </w:rPr>
      </w:pPr>
      <w:r w:rsidRPr="00C62D4A">
        <w:rPr>
          <w:rFonts w:ascii="Arial" w:hAnsi="Arial" w:cs="Arial"/>
          <w:sz w:val="21"/>
          <w:szCs w:val="21"/>
        </w:rPr>
        <w:t>С</w:t>
      </w:r>
      <w:r w:rsidR="00C754E0" w:rsidRPr="00C62D4A">
        <w:rPr>
          <w:rFonts w:ascii="Arial" w:hAnsi="Arial" w:cs="Arial"/>
          <w:sz w:val="21"/>
          <w:szCs w:val="21"/>
        </w:rPr>
        <w:t>пасибо,</w:t>
      </w:r>
    </w:p>
    <w:p w:rsidR="00097E53" w:rsidRDefault="00097E53" w:rsidP="00097E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от имени граждан, имеющих обязательства по валютной ипотеке, чьи займы использованы для приобретения жилья, не относящегося к объектам чрезмерного потребления (роскоши) и не для предпринимательских целей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2694"/>
      </w:tblGrid>
      <w:tr w:rsidR="005D0B5F" w:rsidTr="005D0B5F">
        <w:tc>
          <w:tcPr>
            <w:tcW w:w="2943" w:type="dxa"/>
            <w:tcBorders>
              <w:bottom w:val="single" w:sz="4" w:space="0" w:color="auto"/>
            </w:tcBorders>
          </w:tcPr>
          <w:p w:rsidR="005D0B5F" w:rsidRDefault="005D0B5F" w:rsidP="00097E5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</w:tcPr>
          <w:p w:rsidR="005D0B5F" w:rsidRDefault="005D0B5F" w:rsidP="00097E5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D0B5F" w:rsidRDefault="005D0B5F" w:rsidP="00097E5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0B5F" w:rsidRPr="00097E53" w:rsidTr="005D0B5F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D0B5F" w:rsidRPr="00097E53" w:rsidRDefault="005D0B5F" w:rsidP="00097E5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proofErr w:type="spellStart"/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фио</w:t>
            </w:r>
            <w:proofErr w:type="spellEnd"/>
          </w:p>
        </w:tc>
        <w:tc>
          <w:tcPr>
            <w:tcW w:w="2694" w:type="dxa"/>
          </w:tcPr>
          <w:p w:rsidR="005D0B5F" w:rsidRPr="00097E53" w:rsidRDefault="005D0B5F" w:rsidP="00097E5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D0B5F" w:rsidRPr="00097E53" w:rsidRDefault="005D0B5F" w:rsidP="00097E5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подпись</w:t>
            </w:r>
          </w:p>
        </w:tc>
      </w:tr>
      <w:tr w:rsidR="005D0B5F" w:rsidRPr="00097E53" w:rsidTr="005D0B5F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proofErr w:type="spellStart"/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фио</w:t>
            </w:r>
            <w:proofErr w:type="spellEnd"/>
          </w:p>
        </w:tc>
        <w:tc>
          <w:tcPr>
            <w:tcW w:w="2694" w:type="dxa"/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подпись</w:t>
            </w:r>
          </w:p>
        </w:tc>
      </w:tr>
      <w:tr w:rsidR="005D0B5F" w:rsidRPr="00097E53" w:rsidTr="005D0B5F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proofErr w:type="spellStart"/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фио</w:t>
            </w:r>
            <w:proofErr w:type="spellEnd"/>
          </w:p>
        </w:tc>
        <w:tc>
          <w:tcPr>
            <w:tcW w:w="2694" w:type="dxa"/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подпись</w:t>
            </w:r>
          </w:p>
        </w:tc>
      </w:tr>
      <w:tr w:rsidR="005D0B5F" w:rsidRPr="00097E53" w:rsidTr="005D0B5F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proofErr w:type="spellStart"/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фио</w:t>
            </w:r>
            <w:proofErr w:type="spellEnd"/>
          </w:p>
        </w:tc>
        <w:tc>
          <w:tcPr>
            <w:tcW w:w="2694" w:type="dxa"/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подпись</w:t>
            </w:r>
          </w:p>
        </w:tc>
      </w:tr>
      <w:tr w:rsidR="005D0B5F" w:rsidRPr="00097E53" w:rsidTr="005D0B5F">
        <w:tc>
          <w:tcPr>
            <w:tcW w:w="2943" w:type="dxa"/>
            <w:tcBorders>
              <w:top w:val="single" w:sz="4" w:space="0" w:color="auto"/>
            </w:tcBorders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proofErr w:type="spellStart"/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фио</w:t>
            </w:r>
            <w:proofErr w:type="spellEnd"/>
          </w:p>
        </w:tc>
        <w:tc>
          <w:tcPr>
            <w:tcW w:w="2694" w:type="dxa"/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D0B5F" w:rsidRPr="00097E53" w:rsidRDefault="005D0B5F" w:rsidP="00497913">
            <w:pPr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097E53">
              <w:rPr>
                <w:rFonts w:ascii="Arial" w:hAnsi="Arial" w:cs="Arial"/>
                <w:sz w:val="21"/>
                <w:szCs w:val="21"/>
                <w:vertAlign w:val="superscript"/>
              </w:rPr>
              <w:t>подпись</w:t>
            </w:r>
          </w:p>
        </w:tc>
      </w:tr>
    </w:tbl>
    <w:p w:rsidR="00097E53" w:rsidRDefault="00097E53" w:rsidP="005D0B5F">
      <w:pPr>
        <w:jc w:val="both"/>
        <w:rPr>
          <w:rFonts w:ascii="Arial" w:hAnsi="Arial" w:cs="Arial"/>
          <w:sz w:val="21"/>
          <w:szCs w:val="21"/>
        </w:rPr>
      </w:pPr>
    </w:p>
    <w:sectPr w:rsidR="00097E53" w:rsidSect="005D0B5F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05" w:rsidRDefault="00F54205" w:rsidP="00097E53">
      <w:pPr>
        <w:spacing w:after="0" w:line="240" w:lineRule="auto"/>
      </w:pPr>
      <w:r>
        <w:separator/>
      </w:r>
    </w:p>
  </w:endnote>
  <w:endnote w:type="continuationSeparator" w:id="0">
    <w:p w:rsidR="00F54205" w:rsidRDefault="00F54205" w:rsidP="0009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05" w:rsidRDefault="00F54205" w:rsidP="00097E53">
      <w:pPr>
        <w:spacing w:after="0" w:line="240" w:lineRule="auto"/>
      </w:pPr>
      <w:r>
        <w:separator/>
      </w:r>
    </w:p>
  </w:footnote>
  <w:footnote w:type="continuationSeparator" w:id="0">
    <w:p w:rsidR="00F54205" w:rsidRDefault="00F54205" w:rsidP="00097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A0"/>
    <w:rsid w:val="00007CE7"/>
    <w:rsid w:val="0002314C"/>
    <w:rsid w:val="00026640"/>
    <w:rsid w:val="00074690"/>
    <w:rsid w:val="00085385"/>
    <w:rsid w:val="00092550"/>
    <w:rsid w:val="00097E53"/>
    <w:rsid w:val="000E0F9A"/>
    <w:rsid w:val="000E7629"/>
    <w:rsid w:val="00102543"/>
    <w:rsid w:val="0015066D"/>
    <w:rsid w:val="00180E73"/>
    <w:rsid w:val="001821C9"/>
    <w:rsid w:val="001B3C06"/>
    <w:rsid w:val="001D3B08"/>
    <w:rsid w:val="0021513D"/>
    <w:rsid w:val="002527E8"/>
    <w:rsid w:val="002914DE"/>
    <w:rsid w:val="002940EA"/>
    <w:rsid w:val="002B782A"/>
    <w:rsid w:val="003002CE"/>
    <w:rsid w:val="00303218"/>
    <w:rsid w:val="00323CDF"/>
    <w:rsid w:val="003341EA"/>
    <w:rsid w:val="0039106E"/>
    <w:rsid w:val="00394482"/>
    <w:rsid w:val="003D2C34"/>
    <w:rsid w:val="003E597C"/>
    <w:rsid w:val="003F0C4A"/>
    <w:rsid w:val="003F6D02"/>
    <w:rsid w:val="004045F8"/>
    <w:rsid w:val="00404D78"/>
    <w:rsid w:val="0042560E"/>
    <w:rsid w:val="00435418"/>
    <w:rsid w:val="00443763"/>
    <w:rsid w:val="004531A0"/>
    <w:rsid w:val="00484E13"/>
    <w:rsid w:val="0048714D"/>
    <w:rsid w:val="00497B78"/>
    <w:rsid w:val="004A2282"/>
    <w:rsid w:val="005373D7"/>
    <w:rsid w:val="0055258F"/>
    <w:rsid w:val="00570612"/>
    <w:rsid w:val="00577653"/>
    <w:rsid w:val="00595AB2"/>
    <w:rsid w:val="005A78AF"/>
    <w:rsid w:val="005D0B5F"/>
    <w:rsid w:val="005E7484"/>
    <w:rsid w:val="00600BFE"/>
    <w:rsid w:val="00623D3D"/>
    <w:rsid w:val="00647739"/>
    <w:rsid w:val="00647771"/>
    <w:rsid w:val="006555B6"/>
    <w:rsid w:val="00670CD3"/>
    <w:rsid w:val="00670F87"/>
    <w:rsid w:val="00677DC7"/>
    <w:rsid w:val="006804A0"/>
    <w:rsid w:val="0068397D"/>
    <w:rsid w:val="00683A5E"/>
    <w:rsid w:val="006929E4"/>
    <w:rsid w:val="006C66AF"/>
    <w:rsid w:val="006D551E"/>
    <w:rsid w:val="006D59B6"/>
    <w:rsid w:val="007632F4"/>
    <w:rsid w:val="007A482F"/>
    <w:rsid w:val="007A69FD"/>
    <w:rsid w:val="007B6077"/>
    <w:rsid w:val="007D2D8D"/>
    <w:rsid w:val="007E3F92"/>
    <w:rsid w:val="007E5864"/>
    <w:rsid w:val="007E77EB"/>
    <w:rsid w:val="00810E22"/>
    <w:rsid w:val="00844104"/>
    <w:rsid w:val="0085207C"/>
    <w:rsid w:val="008A559A"/>
    <w:rsid w:val="0090778B"/>
    <w:rsid w:val="0097595D"/>
    <w:rsid w:val="009F6531"/>
    <w:rsid w:val="00A21506"/>
    <w:rsid w:val="00A32E2A"/>
    <w:rsid w:val="00A3606E"/>
    <w:rsid w:val="00A447D4"/>
    <w:rsid w:val="00A73B8A"/>
    <w:rsid w:val="00AB7286"/>
    <w:rsid w:val="00AD29C2"/>
    <w:rsid w:val="00AE35B9"/>
    <w:rsid w:val="00B1182B"/>
    <w:rsid w:val="00B57896"/>
    <w:rsid w:val="00B7107E"/>
    <w:rsid w:val="00B8287C"/>
    <w:rsid w:val="00BA0E68"/>
    <w:rsid w:val="00BA2359"/>
    <w:rsid w:val="00BB09E3"/>
    <w:rsid w:val="00BC6836"/>
    <w:rsid w:val="00C44A4D"/>
    <w:rsid w:val="00C50D00"/>
    <w:rsid w:val="00C62D4A"/>
    <w:rsid w:val="00C754E0"/>
    <w:rsid w:val="00C85F24"/>
    <w:rsid w:val="00CB7E35"/>
    <w:rsid w:val="00D00291"/>
    <w:rsid w:val="00D11C8B"/>
    <w:rsid w:val="00D25A46"/>
    <w:rsid w:val="00D503D7"/>
    <w:rsid w:val="00D60E8A"/>
    <w:rsid w:val="00D84516"/>
    <w:rsid w:val="00D93285"/>
    <w:rsid w:val="00D93BC7"/>
    <w:rsid w:val="00D947D9"/>
    <w:rsid w:val="00DB4BCD"/>
    <w:rsid w:val="00DD325C"/>
    <w:rsid w:val="00DE1F24"/>
    <w:rsid w:val="00E05903"/>
    <w:rsid w:val="00E11847"/>
    <w:rsid w:val="00E20E6F"/>
    <w:rsid w:val="00E5274B"/>
    <w:rsid w:val="00F25A67"/>
    <w:rsid w:val="00F34A5F"/>
    <w:rsid w:val="00F54205"/>
    <w:rsid w:val="00F76ACC"/>
    <w:rsid w:val="00F81F7D"/>
    <w:rsid w:val="00F8778A"/>
    <w:rsid w:val="00F93626"/>
    <w:rsid w:val="00F93B3B"/>
    <w:rsid w:val="00F94423"/>
    <w:rsid w:val="00F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7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23C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9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7E53"/>
  </w:style>
  <w:style w:type="paragraph" w:styleId="aa">
    <w:name w:val="footer"/>
    <w:basedOn w:val="a"/>
    <w:link w:val="ab"/>
    <w:uiPriority w:val="99"/>
    <w:unhideWhenUsed/>
    <w:rsid w:val="0009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7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7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23C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9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7E53"/>
  </w:style>
  <w:style w:type="paragraph" w:styleId="aa">
    <w:name w:val="footer"/>
    <w:basedOn w:val="a"/>
    <w:link w:val="ab"/>
    <w:uiPriority w:val="99"/>
    <w:unhideWhenUsed/>
    <w:rsid w:val="0009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Ости Ирина Владимировна</dc:creator>
  <cp:lastModifiedBy>Sergey Tolmachev</cp:lastModifiedBy>
  <cp:revision>2</cp:revision>
  <cp:lastPrinted>2015-08-28T14:05:00Z</cp:lastPrinted>
  <dcterms:created xsi:type="dcterms:W3CDTF">2015-09-25T13:55:00Z</dcterms:created>
  <dcterms:modified xsi:type="dcterms:W3CDTF">2015-09-25T13:55:00Z</dcterms:modified>
</cp:coreProperties>
</file>