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F" w:rsidRDefault="00C0391F" w:rsidP="00C0391F">
      <w:pPr>
        <w:spacing w:line="276" w:lineRule="auto"/>
        <w:ind w:left="7788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Проект</w:t>
      </w:r>
    </w:p>
    <w:p w:rsidR="00C0391F" w:rsidRDefault="00C0391F" w:rsidP="00C0391F">
      <w:pPr>
        <w:spacing w:line="276" w:lineRule="auto"/>
        <w:rPr>
          <w:b/>
          <w:sz w:val="26"/>
          <w:szCs w:val="26"/>
        </w:rPr>
      </w:pPr>
    </w:p>
    <w:p w:rsidR="00C0391F" w:rsidRDefault="00C0391F" w:rsidP="00C0391F">
      <w:pPr>
        <w:spacing w:line="276" w:lineRule="auto"/>
        <w:rPr>
          <w:b/>
        </w:rPr>
      </w:pPr>
    </w:p>
    <w:p w:rsidR="00C0391F" w:rsidRDefault="00C0391F" w:rsidP="00C0391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ФЕДЕРАЛЬНЫЙ</w:t>
      </w:r>
      <w:r>
        <w:rPr>
          <w:rFonts w:ascii="Berlin Sans FB Demi" w:hAnsi="Berlin Sans FB Demi"/>
          <w:b/>
        </w:rPr>
        <w:t xml:space="preserve"> </w:t>
      </w:r>
      <w:r>
        <w:rPr>
          <w:rFonts w:ascii="Arial" w:hAnsi="Arial" w:cs="Arial"/>
          <w:b/>
        </w:rPr>
        <w:t>ЗАКОН</w:t>
      </w:r>
    </w:p>
    <w:p w:rsidR="00C0391F" w:rsidRDefault="00C0391F" w:rsidP="00C0391F">
      <w:pPr>
        <w:spacing w:line="276" w:lineRule="auto"/>
        <w:rPr>
          <w:rFonts w:ascii="Berlin Sans FB Demi" w:hAnsi="Berlin Sans FB Demi"/>
          <w:b/>
        </w:rPr>
      </w:pPr>
    </w:p>
    <w:p w:rsidR="00C0391F" w:rsidRDefault="00C0391F" w:rsidP="00C0391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 внесении изменений и дополнений</w:t>
      </w:r>
      <w:r>
        <w:rPr>
          <w:rFonts w:ascii="Arial" w:hAnsi="Arial" w:cs="Arial"/>
          <w:b/>
        </w:rPr>
        <w:tab/>
        <w:t>в Федеральный закон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ограничении потребления (распития) алкогольной продукции»»</w:t>
      </w:r>
    </w:p>
    <w:p w:rsidR="00C0391F" w:rsidRDefault="00C0391F" w:rsidP="00C0391F">
      <w:pPr>
        <w:spacing w:line="276" w:lineRule="auto"/>
        <w:rPr>
          <w:rFonts w:ascii="Arial" w:hAnsi="Arial" w:cs="Arial"/>
          <w:b/>
          <w:sz w:val="22"/>
          <w:szCs w:val="26"/>
        </w:rPr>
      </w:pPr>
    </w:p>
    <w:p w:rsidR="00C0391F" w:rsidRDefault="00C0391F" w:rsidP="00C039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Статья 1</w:t>
      </w:r>
    </w:p>
    <w:p w:rsidR="00C0391F" w:rsidRDefault="00C0391F" w:rsidP="00C0391F">
      <w:pPr>
        <w:spacing w:after="120" w:line="240" w:lineRule="atLeast"/>
      </w:pPr>
      <w:r>
        <w:rPr>
          <w:rFonts w:ascii="Arial" w:hAnsi="Arial" w:cs="Arial"/>
        </w:rPr>
        <w:t>Внести в</w:t>
      </w:r>
      <w:r>
        <w:rPr>
          <w:rStyle w:val="apple-converted-space"/>
          <w:rFonts w:ascii="Arial" w:hAnsi="Arial" w:cs="Arial"/>
        </w:rPr>
        <w:t> </w:t>
      </w:r>
      <w:hyperlink r:id="rId5" w:anchor="/document/99/9036487/" w:history="1">
        <w:r>
          <w:rPr>
            <w:rStyle w:val="a3"/>
            <w:rFonts w:cs="Arial"/>
            <w:color w:val="auto"/>
            <w:u w:val="none"/>
          </w:rPr>
          <w:t>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(в редакции</w:t>
      </w:r>
      <w:r>
        <w:rPr>
          <w:rStyle w:val="apple-converted-space"/>
          <w:rFonts w:ascii="Arial" w:hAnsi="Arial" w:cs="Arial"/>
        </w:rPr>
        <w:t> </w:t>
      </w:r>
      <w:hyperlink r:id="rId6" w:anchor="/document/99/901723835/" w:history="1">
        <w:r>
          <w:rPr>
            <w:rStyle w:val="a3"/>
            <w:rFonts w:cs="Arial"/>
            <w:color w:val="auto"/>
            <w:u w:val="none"/>
          </w:rPr>
          <w:t>Федерального закона от 7 января 1999 года № 18-ФЗ</w:t>
        </w:r>
      </w:hyperlink>
      <w:r>
        <w:rPr>
          <w:rFonts w:ascii="Arial" w:hAnsi="Arial" w:cs="Arial"/>
        </w:rPr>
        <w:t>) (Собрание законодательства Российской Федерации, 1995, № 48, ст.4553; 1999, № 2, ст.245; 2001, № 53, ст.5022; 2002, № 30, ст.3026; 2004, № 45, ст.4377; 2005, № 30, ст.3113; 2006, № 1, ст.20; 2007, № 1, ст.11; № 31, ст.3994; № 49, ст.6063; 2008, № 30, ст.3616; 2009, № 1, ст.21; № 52, ст.6450; 2011, № 30, ст.4566; 2012, № 53, ст.7584; 2013, № 30, ст.4065; № 44, ст.5635;</w:t>
      </w:r>
      <w:r>
        <w:rPr>
          <w:rStyle w:val="apple-converted-space"/>
          <w:rFonts w:ascii="Arial" w:hAnsi="Arial" w:cs="Arial"/>
        </w:rPr>
        <w:t> </w:t>
      </w:r>
      <w:r>
        <w:rPr>
          <w:rStyle w:val="auto-matches"/>
          <w:rFonts w:ascii="Arial" w:hAnsi="Arial" w:cs="Arial"/>
          <w:shd w:val="clear" w:color="auto" w:fill="C0F1FE"/>
        </w:rPr>
        <w:t>2015</w:t>
      </w:r>
      <w:r>
        <w:rPr>
          <w:rFonts w:ascii="Arial" w:hAnsi="Arial" w:cs="Arial"/>
        </w:rPr>
        <w:t>, № 1, ст.43, 44, 47; № 14, ст.2022) следующие изменения:</w:t>
      </w:r>
    </w:p>
    <w:p w:rsidR="00C0391F" w:rsidRDefault="00C0391F" w:rsidP="00C0391F">
      <w:pPr>
        <w:rPr>
          <w:rFonts w:ascii="Arial" w:hAnsi="Arial" w:cs="Arial"/>
        </w:rPr>
      </w:pPr>
    </w:p>
    <w:p w:rsidR="00C0391F" w:rsidRDefault="00C0391F" w:rsidP="00C0391F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Подпункт 3 пункта 2.1 статьи 8 изложить в следующей редакции: </w:t>
      </w:r>
    </w:p>
    <w:p w:rsidR="00C0391F" w:rsidRDefault="00C0391F" w:rsidP="00C0391F">
      <w:pPr>
        <w:rPr>
          <w:rFonts w:ascii="Arial" w:hAnsi="Arial" w:cs="Arial"/>
        </w:rPr>
      </w:pPr>
      <w:r>
        <w:rPr>
          <w:rFonts w:ascii="Arial" w:hAnsi="Arial" w:cs="Arial"/>
        </w:rPr>
        <w:t>«3)</w:t>
      </w:r>
      <w:r>
        <w:rPr>
          <w:rFonts w:ascii="Arial" w:hAnsi="Arial" w:cs="Arial"/>
          <w:color w:val="000000"/>
          <w:shd w:val="clear" w:color="auto" w:fill="FFFFFF"/>
        </w:rPr>
        <w:t xml:space="preserve"> розничной продажи алкогольной продукции, осуществляемой в поселениях с численностью населения менее трех тысяч человек;»</w:t>
      </w:r>
      <w:r>
        <w:rPr>
          <w:rFonts w:ascii="Arial" w:hAnsi="Arial" w:cs="Arial"/>
          <w:color w:val="000000"/>
        </w:rPr>
        <w:br/>
      </w:r>
    </w:p>
    <w:p w:rsidR="00C0391F" w:rsidRDefault="00C0391F" w:rsidP="00C039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Статья 2</w:t>
      </w:r>
      <w:r>
        <w:rPr>
          <w:rFonts w:ascii="Arial" w:hAnsi="Arial" w:cs="Arial"/>
        </w:rPr>
        <w:tab/>
      </w:r>
    </w:p>
    <w:p w:rsidR="00C0391F" w:rsidRDefault="00C0391F" w:rsidP="00C039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 Настоящий Федеральный закон вступает в силу со дня его официального опубликования. </w:t>
      </w:r>
    </w:p>
    <w:p w:rsidR="00C0391F" w:rsidRDefault="00C0391F" w:rsidP="00C0391F">
      <w:pPr>
        <w:spacing w:line="276" w:lineRule="auto"/>
        <w:rPr>
          <w:rFonts w:ascii="Arial" w:hAnsi="Arial" w:cs="Arial"/>
        </w:rPr>
      </w:pPr>
    </w:p>
    <w:p w:rsidR="00C0391F" w:rsidRDefault="00C0391F" w:rsidP="00C039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Президент Российской Федерации</w:t>
      </w:r>
    </w:p>
    <w:p w:rsidR="00A51B8B" w:rsidRDefault="00C0391F"/>
    <w:sectPr w:rsidR="00A5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E4604"/>
    <w:multiLevelType w:val="hybridMultilevel"/>
    <w:tmpl w:val="C090F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1F"/>
    <w:rsid w:val="00907308"/>
    <w:rsid w:val="00BC31EE"/>
    <w:rsid w:val="00C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ABC64-52DF-4B74-A869-2EAC10F9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1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91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C0391F"/>
  </w:style>
  <w:style w:type="character" w:customStyle="1" w:styleId="auto-matches">
    <w:name w:val="auto-matches"/>
    <w:rsid w:val="00C0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5" Type="http://schemas.openxmlformats.org/officeDocument/2006/relationships/hyperlink" Target="http://www.1j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2015-08-21T12:18:00Z</dcterms:created>
  <dcterms:modified xsi:type="dcterms:W3CDTF">2015-08-21T12:18:00Z</dcterms:modified>
</cp:coreProperties>
</file>