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B" w:rsidRPr="003565C6" w:rsidRDefault="0024133B" w:rsidP="0024133B">
      <w:pPr>
        <w:spacing w:line="360" w:lineRule="auto"/>
        <w:ind w:firstLine="539"/>
        <w:contextualSpacing/>
        <w:jc w:val="right"/>
        <w:rPr>
          <w:sz w:val="28"/>
          <w:szCs w:val="28"/>
          <w:lang w:val="ru-RU" w:eastAsia="ii-CN"/>
        </w:rPr>
      </w:pPr>
      <w:r w:rsidRPr="003565C6">
        <w:rPr>
          <w:sz w:val="28"/>
          <w:szCs w:val="28"/>
          <w:lang w:val="ru-RU" w:eastAsia="ii-CN"/>
        </w:rPr>
        <w:t>Проект</w:t>
      </w:r>
    </w:p>
    <w:p w:rsidR="0024133B" w:rsidRPr="003565C6" w:rsidRDefault="0024133B" w:rsidP="0024133B">
      <w:pPr>
        <w:spacing w:line="360" w:lineRule="auto"/>
        <w:ind w:firstLine="539"/>
        <w:contextualSpacing/>
        <w:jc w:val="right"/>
        <w:rPr>
          <w:sz w:val="28"/>
          <w:szCs w:val="28"/>
          <w:lang w:val="ru-RU" w:eastAsia="ii-CN"/>
        </w:rPr>
      </w:pPr>
    </w:p>
    <w:p w:rsidR="0024133B" w:rsidRPr="003565C6" w:rsidRDefault="0024133B" w:rsidP="0024133B">
      <w:pPr>
        <w:spacing w:line="360" w:lineRule="auto"/>
        <w:ind w:firstLine="0"/>
        <w:contextualSpacing/>
        <w:jc w:val="right"/>
        <w:rPr>
          <w:sz w:val="28"/>
          <w:szCs w:val="28"/>
          <w:lang w:val="ru-RU" w:eastAsia="ii-CN"/>
        </w:rPr>
      </w:pPr>
    </w:p>
    <w:p w:rsidR="0024133B" w:rsidRPr="008B20C0" w:rsidRDefault="0024133B" w:rsidP="0024133B">
      <w:pPr>
        <w:spacing w:line="276" w:lineRule="auto"/>
        <w:ind w:firstLine="0"/>
        <w:jc w:val="center"/>
        <w:rPr>
          <w:b/>
          <w:sz w:val="28"/>
          <w:szCs w:val="28"/>
          <w:lang w:val="ru-RU" w:eastAsia="ii-CN"/>
        </w:rPr>
      </w:pPr>
      <w:r w:rsidRPr="00AD3FD9">
        <w:rPr>
          <w:b/>
          <w:bCs/>
          <w:sz w:val="32"/>
          <w:szCs w:val="32"/>
          <w:lang w:val="ru-RU" w:eastAsia="ii-CN"/>
        </w:rPr>
        <w:t>ФЕДЕРАЛЬНЫЙ ЗАКОН</w:t>
      </w:r>
      <w:r w:rsidRPr="00AD3FD9">
        <w:rPr>
          <w:b/>
          <w:sz w:val="32"/>
          <w:szCs w:val="32"/>
          <w:lang w:val="ru-RU" w:eastAsia="ii-CN"/>
        </w:rPr>
        <w:br/>
      </w:r>
      <w:r>
        <w:rPr>
          <w:b/>
          <w:sz w:val="28"/>
          <w:szCs w:val="28"/>
          <w:lang w:val="ru-RU" w:eastAsia="ii-CN"/>
        </w:rPr>
        <w:br/>
      </w:r>
      <w:r w:rsidRPr="00AD5CB1">
        <w:rPr>
          <w:b/>
          <w:sz w:val="28"/>
          <w:szCs w:val="28"/>
          <w:lang w:val="ru-RU" w:eastAsia="ii-CN"/>
        </w:rPr>
        <w:t>О</w:t>
      </w:r>
      <w:r w:rsidRPr="003565C6">
        <w:rPr>
          <w:b/>
          <w:sz w:val="28"/>
          <w:szCs w:val="28"/>
          <w:lang w:val="ru-RU" w:eastAsia="ii-CN"/>
        </w:rPr>
        <w:t xml:space="preserve"> </w:t>
      </w:r>
      <w:r w:rsidRPr="00D42D42">
        <w:rPr>
          <w:b/>
          <w:sz w:val="28"/>
          <w:szCs w:val="28"/>
          <w:lang w:val="ru-RU" w:eastAsia="ii-CN"/>
        </w:rPr>
        <w:t>внесении изменени</w:t>
      </w:r>
      <w:r>
        <w:rPr>
          <w:b/>
          <w:sz w:val="28"/>
          <w:szCs w:val="28"/>
          <w:lang w:val="ru-RU" w:eastAsia="ii-CN"/>
        </w:rPr>
        <w:t>я</w:t>
      </w:r>
      <w:r w:rsidRPr="00D42D42">
        <w:rPr>
          <w:b/>
          <w:sz w:val="28"/>
          <w:szCs w:val="28"/>
          <w:lang w:val="ru-RU" w:eastAsia="ii-CN"/>
        </w:rPr>
        <w:t xml:space="preserve"> </w:t>
      </w:r>
      <w:r>
        <w:rPr>
          <w:b/>
          <w:sz w:val="28"/>
          <w:szCs w:val="28"/>
          <w:lang w:val="ru-RU" w:eastAsia="ii-CN"/>
        </w:rPr>
        <w:t xml:space="preserve">в </w:t>
      </w:r>
      <w:r w:rsidR="00D97644">
        <w:rPr>
          <w:b/>
          <w:sz w:val="28"/>
          <w:szCs w:val="28"/>
          <w:lang w:val="ru-RU" w:eastAsia="ii-CN"/>
        </w:rPr>
        <w:t xml:space="preserve">статью 18 </w:t>
      </w:r>
      <w:r>
        <w:rPr>
          <w:b/>
          <w:sz w:val="28"/>
          <w:szCs w:val="28"/>
          <w:lang w:val="ru-RU" w:eastAsia="ii-CN"/>
        </w:rPr>
        <w:t>Федеральн</w:t>
      </w:r>
      <w:r w:rsidR="00D97644">
        <w:rPr>
          <w:b/>
          <w:sz w:val="28"/>
          <w:szCs w:val="28"/>
          <w:lang w:val="ru-RU" w:eastAsia="ii-CN"/>
        </w:rPr>
        <w:t>ого</w:t>
      </w:r>
      <w:r>
        <w:rPr>
          <w:b/>
          <w:sz w:val="28"/>
          <w:szCs w:val="28"/>
          <w:lang w:val="ru-RU" w:eastAsia="ii-CN"/>
        </w:rPr>
        <w:t xml:space="preserve"> закон</w:t>
      </w:r>
      <w:r w:rsidR="00D97644">
        <w:rPr>
          <w:b/>
          <w:sz w:val="28"/>
          <w:szCs w:val="28"/>
          <w:lang w:val="ru-RU" w:eastAsia="ii-CN"/>
        </w:rPr>
        <w:t>а</w:t>
      </w:r>
      <w:r>
        <w:rPr>
          <w:b/>
          <w:sz w:val="28"/>
          <w:szCs w:val="28"/>
          <w:lang w:val="ru-RU" w:eastAsia="ii-CN"/>
        </w:rPr>
        <w:t xml:space="preserve"> «О водоснабжении и водоотведении» </w:t>
      </w:r>
    </w:p>
    <w:p w:rsidR="0024133B" w:rsidRDefault="0024133B" w:rsidP="0024133B">
      <w:pPr>
        <w:spacing w:line="480" w:lineRule="auto"/>
        <w:rPr>
          <w:b/>
          <w:smallCaps/>
          <w:sz w:val="28"/>
          <w:szCs w:val="28"/>
          <w:lang w:val="ru-RU"/>
        </w:rPr>
      </w:pPr>
      <w:bookmarkStart w:id="0" w:name="_Toc332180640"/>
      <w:bookmarkStart w:id="1" w:name="_Toc332181215"/>
    </w:p>
    <w:bookmarkEnd w:id="0"/>
    <w:bookmarkEnd w:id="1"/>
    <w:p w:rsidR="0024133B" w:rsidRPr="00AD3FD9" w:rsidRDefault="0024133B" w:rsidP="0024133B">
      <w:pPr>
        <w:spacing w:line="480" w:lineRule="auto"/>
        <w:rPr>
          <w:b/>
          <w:sz w:val="28"/>
          <w:szCs w:val="28"/>
          <w:lang w:val="ru-RU"/>
        </w:rPr>
      </w:pPr>
      <w:r w:rsidRPr="00AD3FD9">
        <w:rPr>
          <w:rStyle w:val="s4"/>
          <w:b/>
          <w:sz w:val="28"/>
          <w:szCs w:val="28"/>
          <w:lang w:val="ru-RU"/>
        </w:rPr>
        <w:t>Статья 1</w:t>
      </w:r>
    </w:p>
    <w:p w:rsidR="0024133B" w:rsidRDefault="00577B85" w:rsidP="0024133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133B" w:rsidRPr="006E53E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4133B" w:rsidRPr="006E53EF">
        <w:rPr>
          <w:rFonts w:ascii="Times New Roman" w:hAnsi="Times New Roman" w:cs="Times New Roman"/>
          <w:sz w:val="28"/>
          <w:szCs w:val="28"/>
        </w:rPr>
        <w:t xml:space="preserve"> закон от 7 декабря 2011 года № 416-ФЗ «О водоснабжении и водоотведении» (Собрание законодательства Российской Федерации, 2011, №</w:t>
      </w:r>
      <w:r w:rsidR="0024133B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ст. 7358; 2012,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24133B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>53, ст. 7643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2013, 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ст. 4077; 2014, 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30, ст. 4218; 2015, 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45, ст. 6208; 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48, ст. 6723; 2016, </w:t>
      </w:r>
      <w:r w:rsidR="0007378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E53EF"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>27, ст. 4288</w:t>
      </w:r>
      <w:r w:rsidR="0024133B" w:rsidRPr="0079155C">
        <w:rPr>
          <w:rFonts w:ascii="Times New Roman" w:hAnsi="Times New Roman" w:cs="Times New Roman"/>
          <w:sz w:val="28"/>
          <w:szCs w:val="28"/>
        </w:rPr>
        <w:t>) следую</w:t>
      </w:r>
      <w:r w:rsidR="0024133B">
        <w:rPr>
          <w:rFonts w:ascii="Times New Roman" w:hAnsi="Times New Roman" w:cs="Times New Roman"/>
          <w:sz w:val="28"/>
          <w:szCs w:val="28"/>
        </w:rPr>
        <w:t>щ</w:t>
      </w:r>
      <w:r w:rsidR="00D97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97644">
        <w:rPr>
          <w:rFonts w:ascii="Times New Roman" w:hAnsi="Times New Roman" w:cs="Times New Roman"/>
          <w:sz w:val="28"/>
          <w:szCs w:val="28"/>
        </w:rPr>
        <w:t>е</w:t>
      </w:r>
      <w:r w:rsidR="0024133B" w:rsidRPr="0079155C">
        <w:rPr>
          <w:rFonts w:ascii="Times New Roman" w:hAnsi="Times New Roman" w:cs="Times New Roman"/>
          <w:sz w:val="28"/>
          <w:szCs w:val="28"/>
        </w:rPr>
        <w:t>:</w:t>
      </w:r>
    </w:p>
    <w:p w:rsidR="00577B85" w:rsidRPr="0079155C" w:rsidRDefault="00577B85" w:rsidP="00577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18 дополнить частью 4.1. следующего содержания:</w:t>
      </w:r>
    </w:p>
    <w:p w:rsidR="0024133B" w:rsidRDefault="0024133B" w:rsidP="0024133B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val="ru-RU" w:eastAsia="en-US"/>
        </w:rPr>
      </w:pPr>
      <w:r w:rsidRPr="00AD3FD9">
        <w:rPr>
          <w:sz w:val="28"/>
          <w:szCs w:val="28"/>
          <w:lang w:val="ru-RU"/>
        </w:rPr>
        <w:t xml:space="preserve"> «</w:t>
      </w:r>
      <w:r w:rsidR="00513A34">
        <w:rPr>
          <w:sz w:val="28"/>
          <w:szCs w:val="28"/>
          <w:lang w:val="ru-RU"/>
        </w:rPr>
        <w:t>4</w:t>
      </w:r>
      <w:r w:rsidRPr="00AD3FD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1.</w:t>
      </w:r>
      <w:r w:rsidR="006E53EF">
        <w:rPr>
          <w:sz w:val="28"/>
          <w:szCs w:val="28"/>
          <w:lang w:val="ru-RU"/>
        </w:rPr>
        <w:t xml:space="preserve"> </w:t>
      </w:r>
      <w:r w:rsidR="00513A34">
        <w:rPr>
          <w:sz w:val="28"/>
          <w:szCs w:val="28"/>
          <w:lang w:val="ru-RU"/>
        </w:rPr>
        <w:t>Если для подключения объекта капитального строительства к сети инженерно-технического обеспечения</w:t>
      </w:r>
      <w:r w:rsidR="008D1C30">
        <w:rPr>
          <w:sz w:val="28"/>
          <w:szCs w:val="28"/>
          <w:lang w:val="ru-RU"/>
        </w:rPr>
        <w:t xml:space="preserve"> не требуется проведение мероприятий по увеличению мощности  и (или) пропускной способности этой сети, плата за подключение не взимается</w:t>
      </w:r>
      <w:proofErr w:type="gramStart"/>
      <w:r>
        <w:rPr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 w:eastAsia="en-US"/>
        </w:rPr>
        <w:t>».</w:t>
      </w:r>
      <w:proofErr w:type="gramEnd"/>
    </w:p>
    <w:p w:rsidR="00577B85" w:rsidRDefault="00577B85" w:rsidP="0024133B">
      <w:pPr>
        <w:spacing w:line="480" w:lineRule="auto"/>
        <w:rPr>
          <w:b/>
          <w:sz w:val="28"/>
          <w:szCs w:val="28"/>
          <w:lang w:val="ru-RU"/>
        </w:rPr>
      </w:pPr>
    </w:p>
    <w:p w:rsidR="0024133B" w:rsidRPr="00AD3FD9" w:rsidRDefault="0024133B" w:rsidP="0024133B">
      <w:pPr>
        <w:spacing w:line="480" w:lineRule="auto"/>
        <w:rPr>
          <w:b/>
          <w:sz w:val="28"/>
          <w:szCs w:val="28"/>
          <w:lang w:val="ru-RU"/>
        </w:rPr>
      </w:pPr>
      <w:r w:rsidRPr="00AD3FD9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2</w:t>
      </w:r>
    </w:p>
    <w:p w:rsidR="0024133B" w:rsidRPr="00AD3FD9" w:rsidRDefault="0024133B" w:rsidP="0024133B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Федеральный закон вступает в силу со дня его официального опубликования.</w:t>
      </w:r>
    </w:p>
    <w:p w:rsidR="0024133B" w:rsidRPr="00284483" w:rsidRDefault="0024133B" w:rsidP="0024133B">
      <w:pPr>
        <w:spacing w:line="480" w:lineRule="auto"/>
        <w:rPr>
          <w:sz w:val="28"/>
          <w:szCs w:val="28"/>
          <w:lang w:val="ru-RU"/>
        </w:rPr>
      </w:pPr>
    </w:p>
    <w:p w:rsidR="0024133B" w:rsidRPr="00284483" w:rsidRDefault="00316299" w:rsidP="00316299">
      <w:pPr>
        <w:pStyle w:val="ConsPlusNormal"/>
        <w:widowControl/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133B" w:rsidRPr="00284483">
        <w:rPr>
          <w:rFonts w:ascii="Times New Roman" w:hAnsi="Times New Roman" w:cs="Times New Roman"/>
          <w:sz w:val="28"/>
          <w:szCs w:val="28"/>
        </w:rPr>
        <w:t>Президент</w:t>
      </w:r>
    </w:p>
    <w:p w:rsidR="0024133B" w:rsidRDefault="0024133B" w:rsidP="00316299">
      <w:pPr>
        <w:ind w:firstLine="0"/>
        <w:jc w:val="left"/>
      </w:pPr>
      <w:r w:rsidRPr="00513A34">
        <w:rPr>
          <w:sz w:val="28"/>
          <w:szCs w:val="28"/>
          <w:lang w:val="ru-RU"/>
        </w:rPr>
        <w:t xml:space="preserve">Российской </w:t>
      </w:r>
      <w:proofErr w:type="spellStart"/>
      <w:r w:rsidRPr="00284483">
        <w:rPr>
          <w:sz w:val="28"/>
          <w:szCs w:val="28"/>
        </w:rPr>
        <w:t>Федерации</w:t>
      </w:r>
      <w:proofErr w:type="spellEnd"/>
    </w:p>
    <w:p w:rsidR="009B52D2" w:rsidRDefault="00316299"/>
    <w:sectPr w:rsidR="009B52D2" w:rsidSect="00F2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BF3"/>
    <w:multiLevelType w:val="hybridMultilevel"/>
    <w:tmpl w:val="B172FA1C"/>
    <w:lvl w:ilvl="0" w:tplc="B3A40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3B"/>
    <w:rsid w:val="00073786"/>
    <w:rsid w:val="00104C98"/>
    <w:rsid w:val="00160F16"/>
    <w:rsid w:val="0024133B"/>
    <w:rsid w:val="00257C9D"/>
    <w:rsid w:val="00316299"/>
    <w:rsid w:val="00513A34"/>
    <w:rsid w:val="00577B85"/>
    <w:rsid w:val="006E53EF"/>
    <w:rsid w:val="008D1C30"/>
    <w:rsid w:val="00CF40FC"/>
    <w:rsid w:val="00D97644"/>
    <w:rsid w:val="00F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9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24133B"/>
    <w:rPr>
      <w:rFonts w:cs="Times New Roman"/>
    </w:rPr>
  </w:style>
  <w:style w:type="paragraph" w:styleId="a3">
    <w:name w:val="List Paragraph"/>
    <w:basedOn w:val="a"/>
    <w:uiPriority w:val="99"/>
    <w:qFormat/>
    <w:rsid w:val="0024133B"/>
    <w:pPr>
      <w:ind w:left="720" w:firstLine="0"/>
      <w:jc w:val="left"/>
    </w:pPr>
    <w:rPr>
      <w:rFonts w:ascii="Cambria" w:eastAsia="MS Mincho" w:hAnsi="Cambria" w:cs="Cambria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sosnovskih_av</dc:creator>
  <cp:lastModifiedBy>sosnovskih_av</cp:lastModifiedBy>
  <cp:revision>7</cp:revision>
  <cp:lastPrinted>2017-04-25T08:08:00Z</cp:lastPrinted>
  <dcterms:created xsi:type="dcterms:W3CDTF">2017-04-25T06:36:00Z</dcterms:created>
  <dcterms:modified xsi:type="dcterms:W3CDTF">2017-04-25T08:55:00Z</dcterms:modified>
</cp:coreProperties>
</file>