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ПРОЕКТ</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3949700</wp:posOffset>
                </wp:positionH>
                <wp:positionV relativeFrom="paragraph">
                  <wp:posOffset>469900</wp:posOffset>
                </wp:positionV>
                <wp:extent cx="469900" cy="330200"/>
                <wp:effectExtent b="0" l="0" r="0" t="0"/>
                <wp:wrapTopAndBottom distB="0" distT="0"/>
                <wp:docPr id="1" name=""/>
                <a:graphic>
                  <a:graphicData uri="http://schemas.microsoft.com/office/word/2010/wordprocessingShape">
                    <wps:wsp>
                      <wps:cNvSpPr/>
                      <wps:cNvPr id="2" name="Shape 2"/>
                      <wps:spPr>
                        <a:xfrm>
                          <a:off x="5110416" y="3615535"/>
                          <a:ext cx="471168" cy="328929"/>
                        </a:xfrm>
                        <a:custGeom>
                          <a:pathLst>
                            <a:path extrusionOk="0" h="328930" w="471169">
                              <a:moveTo>
                                <a:pt x="0" y="0"/>
                              </a:moveTo>
                              <a:lnTo>
                                <a:pt x="0" y="328930"/>
                              </a:lnTo>
                              <a:lnTo>
                                <a:pt x="471169" y="328930"/>
                              </a:lnTo>
                              <a:lnTo>
                                <a:pt x="471169" y="0"/>
                              </a:lnTo>
                              <a:close/>
                            </a:path>
                          </a:pathLst>
                        </a:custGeom>
                        <a:noFill/>
                        <a:ln>
                          <a:noFill/>
                        </a:ln>
                      </wps:spPr>
                      <wps:txbx>
                        <w:txbxContent>
                          <w:p w:rsidR="00000000" w:rsidDel="00000000" w:rsidP="00000000" w:rsidRDefault="00000000" w:rsidRPr="00000000">
                            <w:pPr>
                              <w:spacing w:after="0" w:before="0" w:line="262.00000762939453"/>
                              <w:ind w:left="0" w:right="0" w:firstLine="0"/>
                              <w:jc w:val="both"/>
                              <w:textDirection w:val="btLr"/>
                            </w:pPr>
                          </w:p>
                        </w:txbxContent>
                      </wps:txbx>
                      <wps:bodyPr anchorCtr="0" anchor="t" bIns="38100" lIns="0" rIns="0" tIns="38100"/>
                    </wps:wsp>
                  </a:graphicData>
                </a:graphic>
              </wp:anchor>
            </w:drawing>
          </mc:Choice>
          <mc:Fallback>
            <w:drawing>
              <wp:anchor allowOverlap="1" behindDoc="0" distB="0" distT="0" distL="114300" distR="114300" hidden="0" layoutInCell="0" locked="0" relativeHeight="0" simplePos="0">
                <wp:simplePos x="0" y="0"/>
                <wp:positionH relativeFrom="margin">
                  <wp:posOffset>3949700</wp:posOffset>
                </wp:positionH>
                <wp:positionV relativeFrom="paragraph">
                  <wp:posOffset>469900</wp:posOffset>
                </wp:positionV>
                <wp:extent cx="469900" cy="3302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469900" cy="330200"/>
                        </a:xfrm>
                        <a:prstGeom prst="rect"/>
                        <a:ln/>
                      </pic:spPr>
                    </pic:pic>
                  </a:graphicData>
                </a:graphic>
              </wp:anchor>
            </w:drawing>
          </mc:Fallback>
        </mc:AlternateContent>
      </w:r>
    </w:p>
    <w:p w:rsidR="00000000" w:rsidDel="00000000" w:rsidP="00000000" w:rsidRDefault="00000000" w:rsidRPr="00000000">
      <w:pPr>
        <w:pStyle w:val="Title"/>
        <w:pBdr/>
        <w:spacing w:line="223" w:lineRule="auto"/>
        <w:contextualSpacing w:val="0"/>
        <w:rPr>
          <w:sz w:val="38"/>
          <w:szCs w:val="38"/>
        </w:rPr>
      </w:pPr>
      <w:r w:rsidDel="00000000" w:rsidR="00000000" w:rsidRPr="00000000">
        <w:rPr>
          <w:sz w:val="38"/>
          <w:szCs w:val="38"/>
          <w:rtl w:val="0"/>
        </w:rPr>
        <w:t xml:space="preserve">З  А  К  О  Н</w:t>
      </w:r>
    </w:p>
    <w:p w:rsidR="00000000" w:rsidDel="00000000" w:rsidP="00000000" w:rsidRDefault="00000000" w:rsidRPr="00000000">
      <w:pPr>
        <w:pBdr/>
        <w:spacing w:before="120" w:line="223" w:lineRule="auto"/>
        <w:contextualSpacing w:val="0"/>
        <w:jc w:val="center"/>
        <w:rPr>
          <w:b w:val="1"/>
          <w:sz w:val="38"/>
          <w:szCs w:val="38"/>
        </w:rPr>
      </w:pPr>
      <w:r w:rsidDel="00000000" w:rsidR="00000000" w:rsidRPr="00000000">
        <w:rPr>
          <w:b w:val="1"/>
          <w:sz w:val="38"/>
          <w:szCs w:val="38"/>
          <w:rtl w:val="0"/>
        </w:rPr>
        <w:t xml:space="preserve">ВОЛОГОДСКОЙ  ОБЛАСТИ</w:t>
      </w:r>
    </w:p>
    <w:p w:rsidR="00000000" w:rsidDel="00000000" w:rsidP="00000000" w:rsidRDefault="00000000" w:rsidRPr="00000000">
      <w:pPr>
        <w:pBdr/>
        <w:spacing w:before="120" w:line="223" w:lineRule="auto"/>
        <w:contextualSpacing w:val="0"/>
        <w:jc w:val="center"/>
        <w:rPr>
          <w:b w:val="1"/>
        </w:rPr>
      </w:pPr>
      <w:r w:rsidDel="00000000" w:rsidR="00000000" w:rsidRPr="00000000">
        <w:rPr>
          <w:rtl w:val="0"/>
        </w:rPr>
      </w:r>
    </w:p>
    <w:p w:rsidR="00000000" w:rsidDel="00000000" w:rsidP="00000000" w:rsidRDefault="00000000" w:rsidRPr="00000000">
      <w:pPr>
        <w:pBdr/>
        <w:tabs>
          <w:tab w:val="left" w:pos="1418"/>
        </w:tabs>
        <w:spacing w:line="230" w:lineRule="auto"/>
        <w:contextualSpacing w:val="0"/>
        <w:jc w:val="center"/>
        <w:rPr>
          <w:b w:val="1"/>
          <w:color w:val="000000"/>
          <w:sz w:val="28"/>
          <w:szCs w:val="28"/>
        </w:rPr>
      </w:pPr>
      <w:r w:rsidDel="00000000" w:rsidR="00000000" w:rsidRPr="00000000">
        <w:rPr>
          <w:b w:val="1"/>
          <w:color w:val="000000"/>
          <w:sz w:val="28"/>
          <w:szCs w:val="28"/>
          <w:rtl w:val="0"/>
        </w:rPr>
        <w:t xml:space="preserve">О ВНЕСЕНИИ ИЗМЕНЕНИЙ В ЗАКОН ОБЛАСТИ  "</w:t>
      </w:r>
      <w:r w:rsidDel="00000000" w:rsidR="00000000" w:rsidRPr="00000000">
        <w:rPr>
          <w:b w:val="1"/>
          <w:sz w:val="28"/>
          <w:szCs w:val="28"/>
          <w:rtl w:val="0"/>
        </w:rPr>
        <w:t xml:space="preserve">О НЕКОТОРЫХ ВОПРОСАХ ОРГАНИЗАЦИИ И ДЕЯТЕЛЬНОСТИ ОРГАНОВ МЕСТНОГО САМОУПРАВЛЕНИЯ НА ТЕРРИТОРИИ ВОЛОГОДСКОЙ ОБЛАСТИ</w:t>
      </w:r>
      <w:r w:rsidDel="00000000" w:rsidR="00000000" w:rsidRPr="00000000">
        <w:rPr>
          <w:b w:val="1"/>
          <w:color w:val="000000"/>
          <w:sz w:val="28"/>
          <w:szCs w:val="28"/>
          <w:rtl w:val="0"/>
        </w:rPr>
        <w:t xml:space="preserve">"</w:t>
      </w:r>
    </w:p>
    <w:p w:rsidR="00000000" w:rsidDel="00000000" w:rsidP="00000000" w:rsidRDefault="00000000" w:rsidRPr="00000000">
      <w:pPr>
        <w:pBdr/>
        <w:tabs>
          <w:tab w:val="left" w:pos="1418"/>
        </w:tabs>
        <w:spacing w:line="230" w:lineRule="auto"/>
        <w:contextualSpacing w:val="0"/>
        <w:jc w:val="center"/>
        <w:rPr>
          <w:b w:val="1"/>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tabs>
          <w:tab w:val="left" w:pos="609"/>
        </w:tabs>
        <w:spacing w:after="0" w:before="0" w:line="240" w:lineRule="auto"/>
        <w:ind w:left="-82"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abs>
          <w:tab w:val="left" w:pos="609"/>
        </w:tabs>
        <w:spacing w:after="0" w:before="0" w:line="240" w:lineRule="auto"/>
        <w:ind w:left="-82" w:right="0" w:firstLine="366"/>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Статья 1</w:t>
      </w:r>
    </w:p>
    <w:p w:rsidR="00000000" w:rsidDel="00000000" w:rsidP="00000000" w:rsidRDefault="00000000" w:rsidRPr="00000000">
      <w:pPr>
        <w:keepNext w:val="0"/>
        <w:keepLines w:val="0"/>
        <w:widowControl w:val="0"/>
        <w:pBdr/>
        <w:tabs>
          <w:tab w:val="left" w:pos="609"/>
        </w:tabs>
        <w:spacing w:after="0" w:before="0" w:line="240" w:lineRule="auto"/>
        <w:ind w:left="-82"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spacing w:line="235" w:lineRule="auto"/>
        <w:ind w:firstLine="284"/>
        <w:contextualSpacing w:val="0"/>
        <w:jc w:val="both"/>
        <w:rPr>
          <w:sz w:val="28"/>
          <w:szCs w:val="28"/>
        </w:rPr>
      </w:pPr>
      <w:r w:rsidDel="00000000" w:rsidR="00000000" w:rsidRPr="00000000">
        <w:rPr>
          <w:sz w:val="28"/>
          <w:szCs w:val="28"/>
          <w:rtl w:val="0"/>
        </w:rPr>
        <w:t xml:space="preserve">Внести в закон области от</w:t>
      </w:r>
      <w:r w:rsidDel="00000000" w:rsidR="00000000" w:rsidRPr="00000000">
        <w:rPr>
          <w:b w:val="1"/>
          <w:sz w:val="28"/>
          <w:szCs w:val="28"/>
          <w:rtl w:val="0"/>
        </w:rPr>
        <w:t xml:space="preserve"> </w:t>
      </w:r>
      <w:r w:rsidDel="00000000" w:rsidR="00000000" w:rsidRPr="00000000">
        <w:rPr>
          <w:sz w:val="28"/>
          <w:szCs w:val="28"/>
          <w:rtl w:val="0"/>
        </w:rPr>
        <w:t xml:space="preserve">10.12.2014 № 3529-ОЗ «О некоторых вопросах организации и деятельности органов местного самоуправления </w:t>
        <w:br w:type="textWrapping"/>
        <w:t xml:space="preserve">на территории Вологодской области» (с изменениями внесенными законами области  № 3603-ОЗ от 30.03.15,  № 3622-ОЗ от 06.04.15, № 3631-ОЗ от 28.04.15,  № 3633-ОЗ от 28.04.15, № 3634-ОЗ от 28.04.15, № 3666-ОЗ от 01.06.15,  № 3667-ОЗ от 01.06.15,  № 3670-ОЗ от 01.06.15, № 3689-ОЗ от 25.06.15, № 3691-ОЗ от 25.06.15,  № 3783-ОЗ от 26.11.15, № 3824-ОЗ от 14.12.15, № 3958-ОЗ от 06.06.16,  № 4115-ОЗ от  06.03.17) следующие изменения:</w:t>
      </w:r>
    </w:p>
    <w:p w:rsidR="00000000" w:rsidDel="00000000" w:rsidP="00000000" w:rsidRDefault="00000000" w:rsidRPr="00000000">
      <w:pPr>
        <w:pBdr/>
        <w:tabs>
          <w:tab w:val="left" w:pos="1418"/>
        </w:tabs>
        <w:spacing w:line="230" w:lineRule="auto"/>
        <w:ind w:firstLine="426"/>
        <w:contextualSpacing w:val="0"/>
        <w:jc w:val="both"/>
        <w:rPr>
          <w:sz w:val="28"/>
          <w:szCs w:val="28"/>
        </w:rPr>
      </w:pPr>
      <w:r w:rsidDel="00000000" w:rsidR="00000000" w:rsidRPr="00000000">
        <w:rPr>
          <w:sz w:val="28"/>
          <w:szCs w:val="28"/>
          <w:rtl w:val="0"/>
        </w:rPr>
        <w:t xml:space="preserve">1. Часть 1 статьи 1 после слов «к настоящему закону области» дополнить словами: «если уставом муниципального района не предусмотрено избрание депутатов муниципального района на муниципальных выборах».</w:t>
      </w:r>
    </w:p>
    <w:p w:rsidR="00000000" w:rsidDel="00000000" w:rsidP="00000000" w:rsidRDefault="00000000" w:rsidRPr="00000000">
      <w:pPr>
        <w:pBdr/>
        <w:tabs>
          <w:tab w:val="left" w:pos="1418"/>
        </w:tabs>
        <w:spacing w:line="230" w:lineRule="auto"/>
        <w:ind w:firstLine="426"/>
        <w:contextualSpacing w:val="0"/>
        <w:jc w:val="both"/>
        <w:rPr>
          <w:sz w:val="28"/>
          <w:szCs w:val="28"/>
        </w:rPr>
      </w:pPr>
      <w:r w:rsidDel="00000000" w:rsidR="00000000" w:rsidRPr="00000000">
        <w:rPr>
          <w:sz w:val="28"/>
          <w:szCs w:val="28"/>
          <w:rtl w:val="0"/>
        </w:rPr>
        <w:t xml:space="preserve">2. Часть 1 статьи 2 после слов «городского округа» дополнить «, городского поселения»; слова «</w:t>
      </w:r>
      <w:r w:rsidDel="00000000" w:rsidR="00000000" w:rsidRPr="00000000">
        <w:rPr>
          <w:sz w:val="28"/>
          <w:szCs w:val="28"/>
          <w:rtl w:val="0"/>
        </w:rPr>
        <w:t xml:space="preserve">полномочия его председателя.</w:t>
      </w:r>
      <w:r w:rsidDel="00000000" w:rsidR="00000000" w:rsidRPr="00000000">
        <w:rPr>
          <w:sz w:val="28"/>
          <w:szCs w:val="28"/>
          <w:rtl w:val="0"/>
        </w:rPr>
        <w:t xml:space="preserve">» Заменить словами «полномочия его председателя, если уставом муниципального образования не предусмотрено избрание главы муниципального образования на муниципальных выборах, а также исполнение главой муниципального образования полномочий главы местной администрации.»</w:t>
      </w:r>
    </w:p>
    <w:p w:rsidR="00000000" w:rsidDel="00000000" w:rsidP="00000000" w:rsidRDefault="00000000" w:rsidRPr="00000000">
      <w:pPr>
        <w:pBdr/>
        <w:tabs>
          <w:tab w:val="left" w:pos="1418"/>
        </w:tabs>
        <w:spacing w:line="230" w:lineRule="auto"/>
        <w:ind w:firstLine="426"/>
        <w:contextualSpacing w:val="0"/>
        <w:rPr>
          <w:sz w:val="28"/>
          <w:szCs w:val="28"/>
        </w:rPr>
      </w:pPr>
      <w:r w:rsidDel="00000000" w:rsidR="00000000" w:rsidRPr="00000000">
        <w:rPr>
          <w:sz w:val="28"/>
          <w:szCs w:val="28"/>
          <w:rtl w:val="0"/>
        </w:rPr>
        <w:t xml:space="preserve">3. Части 1</w:t>
      </w:r>
      <w:r w:rsidDel="00000000" w:rsidR="00000000" w:rsidRPr="00000000">
        <w:rPr>
          <w:sz w:val="28"/>
          <w:szCs w:val="28"/>
          <w:vertAlign w:val="superscript"/>
          <w:rtl w:val="0"/>
        </w:rPr>
        <w:t xml:space="preserve">1  </w:t>
      </w:r>
      <w:r w:rsidDel="00000000" w:rsidR="00000000" w:rsidRPr="00000000">
        <w:rPr>
          <w:sz w:val="28"/>
          <w:szCs w:val="28"/>
          <w:rtl w:val="0"/>
        </w:rPr>
        <w:t xml:space="preserve">и 1</w:t>
      </w:r>
      <w:r w:rsidDel="00000000" w:rsidR="00000000" w:rsidRPr="00000000">
        <w:rPr>
          <w:sz w:val="28"/>
          <w:szCs w:val="28"/>
          <w:vertAlign w:val="superscript"/>
          <w:rtl w:val="0"/>
        </w:rPr>
        <w:t xml:space="preserve">2</w:t>
      </w:r>
      <w:r w:rsidDel="00000000" w:rsidR="00000000" w:rsidRPr="00000000">
        <w:rPr>
          <w:sz w:val="28"/>
          <w:szCs w:val="28"/>
          <w:rtl w:val="0"/>
        </w:rPr>
        <w:t xml:space="preserve"> статьи 2 исключить.</w:t>
      </w:r>
    </w:p>
    <w:p w:rsidR="00000000" w:rsidDel="00000000" w:rsidP="00000000" w:rsidRDefault="00000000" w:rsidRPr="00000000">
      <w:pPr>
        <w:pBdr/>
        <w:tabs>
          <w:tab w:val="left" w:pos="1418"/>
        </w:tabs>
        <w:spacing w:line="230" w:lineRule="auto"/>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2"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Статья 2</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2"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2"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Настоящий закон области вступает в силу со дня его официального опубликования.         </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2"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sz w:val="28"/>
          <w:szCs w:val="28"/>
          <w:rtl w:val="0"/>
        </w:rPr>
        <w:t xml:space="preserve">Губернатор  области                                                                    </w:t>
      </w:r>
    </w:p>
    <w:p w:rsidR="00000000" w:rsidDel="00000000" w:rsidP="00000000" w:rsidRDefault="00000000" w:rsidRPr="00000000">
      <w:pPr>
        <w:pBdr/>
        <w:tabs>
          <w:tab w:val="left" w:pos="1418"/>
        </w:tabs>
        <w:spacing w:line="230" w:lineRule="auto"/>
        <w:contextualSpacing w:val="0"/>
        <w:rPr>
          <w:sz w:val="28"/>
          <w:szCs w:val="28"/>
        </w:rPr>
      </w:pPr>
      <w:r w:rsidDel="00000000" w:rsidR="00000000" w:rsidRPr="00000000">
        <w:rPr>
          <w:rtl w:val="0"/>
        </w:rPr>
      </w:r>
    </w:p>
    <w:p w:rsidR="00000000" w:rsidDel="00000000" w:rsidP="00000000" w:rsidRDefault="00000000" w:rsidRPr="00000000">
      <w:pPr>
        <w:pBdr/>
        <w:spacing w:line="235" w:lineRule="auto"/>
        <w:contextualSpacing w:val="0"/>
        <w:jc w:val="center"/>
        <w:rPr>
          <w:b w:val="1"/>
          <w:color w:val="000000"/>
          <w:sz w:val="28"/>
          <w:szCs w:val="28"/>
        </w:rPr>
      </w:pPr>
      <w:r w:rsidDel="00000000" w:rsidR="00000000" w:rsidRPr="00000000">
        <w:rPr>
          <w:b w:val="1"/>
          <w:color w:val="000000"/>
          <w:sz w:val="28"/>
          <w:szCs w:val="28"/>
          <w:rtl w:val="0"/>
        </w:rPr>
        <w:t xml:space="preserve">ПОЯСНИТЕЛЬНАЯ ЗАПИСКА</w:t>
        <w:br w:type="textWrapping"/>
        <w:t xml:space="preserve">к проекту закона области "О внесении изменений в закон области </w:t>
      </w:r>
    </w:p>
    <w:p w:rsidR="00000000" w:rsidDel="00000000" w:rsidP="00000000" w:rsidRDefault="00000000" w:rsidRPr="00000000">
      <w:pPr>
        <w:pBdr/>
        <w:spacing w:line="235" w:lineRule="auto"/>
        <w:contextualSpacing w:val="0"/>
        <w:jc w:val="center"/>
        <w:rPr>
          <w:b w:val="1"/>
          <w:sz w:val="28"/>
          <w:szCs w:val="28"/>
        </w:rPr>
      </w:pPr>
      <w:r w:rsidDel="00000000" w:rsidR="00000000" w:rsidRPr="00000000">
        <w:rPr>
          <w:b w:val="1"/>
          <w:color w:val="000000"/>
          <w:sz w:val="28"/>
          <w:szCs w:val="28"/>
          <w:rtl w:val="0"/>
        </w:rPr>
        <w:t xml:space="preserve">"</w:t>
      </w:r>
      <w:r w:rsidDel="00000000" w:rsidR="00000000" w:rsidRPr="00000000">
        <w:rPr>
          <w:b w:val="1"/>
          <w:sz w:val="28"/>
          <w:szCs w:val="28"/>
          <w:rtl w:val="0"/>
        </w:rPr>
        <w:t xml:space="preserve">О некоторых вопросах организации и деятельности органов местного самоуправления на территории Вологодской области</w:t>
      </w:r>
      <w:r w:rsidDel="00000000" w:rsidR="00000000" w:rsidRPr="00000000">
        <w:rPr>
          <w:b w:val="1"/>
          <w:color w:val="000000"/>
          <w:sz w:val="28"/>
          <w:szCs w:val="28"/>
          <w:rtl w:val="0"/>
        </w:rPr>
        <w:t xml:space="preserve">"</w:t>
      </w: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tabs>
          <w:tab w:val="left" w:pos="1418"/>
        </w:tabs>
        <w:spacing w:line="230" w:lineRule="auto"/>
        <w:ind w:firstLine="426"/>
        <w:contextualSpacing w:val="0"/>
        <w:jc w:val="both"/>
        <w:rPr>
          <w:sz w:val="28"/>
          <w:szCs w:val="28"/>
        </w:rPr>
      </w:pPr>
      <w:r w:rsidDel="00000000" w:rsidR="00000000" w:rsidRPr="00000000">
        <w:rPr>
          <w:sz w:val="28"/>
          <w:szCs w:val="28"/>
          <w:rtl w:val="0"/>
        </w:rPr>
        <w:t xml:space="preserve">Данным законопроектом предлагается снять с муниципальных образований ограничения по определению порядка избрания и полномочий местных органов власти в своих муниципальных образованиях.</w:t>
      </w:r>
    </w:p>
    <w:p w:rsidR="00000000" w:rsidDel="00000000" w:rsidP="00000000" w:rsidRDefault="00000000" w:rsidRPr="00000000">
      <w:pPr>
        <w:pBdr/>
        <w:tabs>
          <w:tab w:val="left" w:pos="1418"/>
        </w:tabs>
        <w:spacing w:line="230" w:lineRule="auto"/>
        <w:ind w:firstLine="426"/>
        <w:contextualSpacing w:val="0"/>
        <w:jc w:val="both"/>
        <w:rPr>
          <w:sz w:val="28"/>
          <w:szCs w:val="28"/>
        </w:rPr>
      </w:pPr>
      <w:r w:rsidDel="00000000" w:rsidR="00000000" w:rsidRPr="00000000">
        <w:rPr>
          <w:sz w:val="28"/>
          <w:szCs w:val="28"/>
          <w:rtl w:val="0"/>
        </w:rPr>
        <w:t xml:space="preserve">Действующим областным законом № 3529-ОЗ установлен единый порядок формирования представительных органов для всех муниципальных районов области и определено, что главы муниципальных районов, городских округов, городских поселений, на территории которых находятся города областного значения, города районного значения, административные центры муниципальных районов, избираются представительным органом соответствующего муниципального образования из своего состава и исполняют полномочия его председателя.</w:t>
      </w:r>
    </w:p>
    <w:p w:rsidR="00000000" w:rsidDel="00000000" w:rsidP="00000000" w:rsidRDefault="00000000" w:rsidRPr="00000000">
      <w:pPr>
        <w:pStyle w:val="Heading2"/>
        <w:pBdr/>
        <w:shd w:fill="ffffff" w:val="clear"/>
        <w:spacing w:after="0" w:before="0" w:lineRule="auto"/>
        <w:ind w:firstLine="426"/>
        <w:contextualSpacing w:val="0"/>
        <w:jc w:val="both"/>
        <w:rPr>
          <w:b w:val="0"/>
          <w:sz w:val="28"/>
          <w:szCs w:val="28"/>
        </w:rPr>
      </w:pPr>
      <w:r w:rsidDel="00000000" w:rsidR="00000000" w:rsidRPr="00000000">
        <w:rPr>
          <w:b w:val="0"/>
          <w:color w:val="000000"/>
          <w:sz w:val="28"/>
          <w:szCs w:val="28"/>
          <w:rtl w:val="0"/>
        </w:rPr>
        <w:t xml:space="preserve">Федеральным законом № 131-ФЗ «Об общих принципах организации местного самоуправления в Российской Федерации» предусмотрена возможность избрания депутатов муниципальных районов и глав муниципальных образований на муниципальных выборах, а также исполнение главой,</w:t>
      </w:r>
      <w:r w:rsidDel="00000000" w:rsidR="00000000" w:rsidRPr="00000000">
        <w:rPr>
          <w:rFonts w:ascii="Arial" w:cs="Arial" w:eastAsia="Arial" w:hAnsi="Arial"/>
          <w:color w:val="000000"/>
          <w:highlight w:val="white"/>
          <w:rtl w:val="0"/>
        </w:rPr>
        <w:t xml:space="preserve"> </w:t>
      </w:r>
      <w:r w:rsidDel="00000000" w:rsidR="00000000" w:rsidRPr="00000000">
        <w:rPr>
          <w:b w:val="0"/>
          <w:color w:val="000000"/>
          <w:sz w:val="28"/>
          <w:szCs w:val="28"/>
          <w:highlight w:val="white"/>
          <w:rtl w:val="0"/>
        </w:rPr>
        <w:t xml:space="preserve">избранным на муниципальных выборах, полномочий руководителя местной администрации.</w:t>
      </w:r>
      <w:r w:rsidDel="00000000" w:rsidR="00000000" w:rsidRPr="00000000">
        <w:rPr>
          <w:rtl w:val="0"/>
        </w:rPr>
      </w:r>
    </w:p>
    <w:p w:rsidR="00000000" w:rsidDel="00000000" w:rsidP="00000000" w:rsidRDefault="00000000" w:rsidRPr="00000000">
      <w:pPr>
        <w:pBdr/>
        <w:tabs>
          <w:tab w:val="left" w:pos="1418"/>
        </w:tabs>
        <w:spacing w:line="230" w:lineRule="auto"/>
        <w:ind w:firstLine="426"/>
        <w:contextualSpacing w:val="0"/>
        <w:jc w:val="both"/>
        <w:rPr>
          <w:color w:val="000000"/>
          <w:sz w:val="28"/>
          <w:szCs w:val="28"/>
        </w:rPr>
      </w:pPr>
      <w:r w:rsidDel="00000000" w:rsidR="00000000" w:rsidRPr="00000000">
        <w:rPr>
          <w:sz w:val="28"/>
          <w:szCs w:val="28"/>
          <w:rtl w:val="0"/>
        </w:rPr>
        <w:t xml:space="preserve">Данным законопроектом предлагается предоставить возможность муниципальным районам, городским округам и всем городским поселениям самим определять порядок избрания и полномочия местных органов власти в своих муниципальных образованиях.</w:t>
      </w:r>
      <w:r w:rsidDel="00000000" w:rsidR="00000000" w:rsidRPr="00000000">
        <w:rPr>
          <w:rtl w:val="0"/>
        </w:rPr>
      </w:r>
    </w:p>
    <w:p w:rsidR="00000000" w:rsidDel="00000000" w:rsidP="00000000" w:rsidRDefault="00000000" w:rsidRPr="00000000">
      <w:pPr>
        <w:pBdr/>
        <w:tabs>
          <w:tab w:val="left" w:pos="1418"/>
        </w:tabs>
        <w:spacing w:line="230" w:lineRule="auto"/>
        <w:ind w:firstLine="426"/>
        <w:contextualSpacing w:val="0"/>
        <w:jc w:val="both"/>
        <w:rPr>
          <w:sz w:val="28"/>
          <w:szCs w:val="28"/>
        </w:rPr>
      </w:pPr>
      <w:r w:rsidDel="00000000" w:rsidR="00000000" w:rsidRPr="00000000">
        <w:rPr>
          <w:rtl w:val="0"/>
        </w:rPr>
      </w:r>
    </w:p>
    <w:p w:rsidR="00000000" w:rsidDel="00000000" w:rsidP="00000000" w:rsidRDefault="00000000" w:rsidRPr="00000000">
      <w:pPr>
        <w:pBdr/>
        <w:tabs>
          <w:tab w:val="left" w:pos="1418"/>
        </w:tabs>
        <w:spacing w:line="230" w:lineRule="auto"/>
        <w:ind w:firstLine="426"/>
        <w:contextualSpacing w:val="0"/>
        <w:jc w:val="both"/>
        <w:rPr>
          <w:sz w:val="28"/>
          <w:szCs w:val="28"/>
        </w:rPr>
      </w:pPr>
      <w:r w:rsidDel="00000000" w:rsidR="00000000" w:rsidRPr="00000000">
        <w:rPr>
          <w:rtl w:val="0"/>
        </w:rPr>
      </w:r>
    </w:p>
    <w:p w:rsidR="00000000" w:rsidDel="00000000" w:rsidP="00000000" w:rsidRDefault="00000000" w:rsidRPr="00000000">
      <w:pPr>
        <w:pBdr/>
        <w:spacing w:line="230" w:lineRule="auto"/>
        <w:ind w:firstLine="709"/>
        <w:contextualSpacing w:val="0"/>
        <w:jc w:val="both"/>
        <w:rPr>
          <w:sz w:val="28"/>
          <w:szCs w:val="28"/>
        </w:rPr>
      </w:pPr>
      <w:r w:rsidDel="00000000" w:rsidR="00000000" w:rsidRPr="00000000">
        <w:rPr>
          <w:rtl w:val="0"/>
        </w:rPr>
      </w:r>
    </w:p>
    <w:p w:rsidR="00000000" w:rsidDel="00000000" w:rsidP="00000000" w:rsidRDefault="00000000" w:rsidRPr="00000000">
      <w:pPr>
        <w:pBdr/>
        <w:tabs>
          <w:tab w:val="left" w:pos="1418"/>
        </w:tabs>
        <w:spacing w:line="230" w:lineRule="auto"/>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center"/>
        <w:rPr>
          <w:b w:val="1"/>
          <w:sz w:val="28"/>
          <w:szCs w:val="28"/>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center"/>
        <w:rPr>
          <w:b w:val="1"/>
          <w:sz w:val="28"/>
          <w:szCs w:val="28"/>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center"/>
        <w:rPr>
          <w:b w:val="1"/>
          <w:sz w:val="28"/>
          <w:szCs w:val="28"/>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center"/>
        <w:rPr>
          <w:b w:val="1"/>
          <w:sz w:val="28"/>
          <w:szCs w:val="28"/>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center"/>
        <w:rPr>
          <w:b w:val="1"/>
          <w:sz w:val="28"/>
          <w:szCs w:val="28"/>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center"/>
        <w:rPr>
          <w:b w:val="1"/>
          <w:sz w:val="28"/>
          <w:szCs w:val="28"/>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center"/>
        <w:rPr>
          <w:b w:val="1"/>
          <w:sz w:val="28"/>
          <w:szCs w:val="28"/>
        </w:rPr>
      </w:pPr>
      <w:r w:rsidDel="00000000" w:rsidR="00000000" w:rsidRPr="00000000">
        <w:rPr>
          <w:rtl w:val="0"/>
        </w:rPr>
      </w:r>
    </w:p>
    <w:p w:rsidR="00000000" w:rsidDel="00000000" w:rsidP="00000000" w:rsidRDefault="00000000" w:rsidRPr="00000000">
      <w:pPr>
        <w:pBdr/>
        <w:shd w:fill="ffffff" w:val="clear"/>
        <w:contextualSpacing w:val="0"/>
        <w:jc w:val="center"/>
        <w:rPr>
          <w:sz w:val="28"/>
          <w:szCs w:val="28"/>
        </w:rPr>
      </w:pPr>
      <w:r w:rsidDel="00000000" w:rsidR="00000000" w:rsidRPr="00000000">
        <w:rPr>
          <w:b w:val="1"/>
          <w:sz w:val="28"/>
          <w:szCs w:val="28"/>
          <w:rtl w:val="0"/>
        </w:rPr>
        <w:t xml:space="preserve">ПЕРЕЧЕНЬ</w:t>
      </w:r>
      <w:r w:rsidDel="00000000" w:rsidR="00000000" w:rsidRPr="00000000">
        <w:rPr>
          <w:rtl w:val="0"/>
        </w:rPr>
      </w:r>
    </w:p>
    <w:p w:rsidR="00000000" w:rsidDel="00000000" w:rsidP="00000000" w:rsidRDefault="00000000" w:rsidRPr="00000000">
      <w:pPr>
        <w:pBdr/>
        <w:spacing w:line="235" w:lineRule="auto"/>
        <w:contextualSpacing w:val="0"/>
        <w:jc w:val="center"/>
        <w:rPr>
          <w:b w:val="1"/>
          <w:sz w:val="28"/>
          <w:szCs w:val="28"/>
        </w:rPr>
      </w:pPr>
      <w:r w:rsidDel="00000000" w:rsidR="00000000" w:rsidRPr="00000000">
        <w:rPr>
          <w:b w:val="1"/>
          <w:sz w:val="28"/>
          <w:szCs w:val="28"/>
          <w:rtl w:val="0"/>
        </w:rPr>
        <w:t xml:space="preserve">законов области и иных нормативных правовых актов области,</w:t>
        <w:br w:type="textWrapping"/>
        <w:t xml:space="preserve">подлежащих признанию утратившими силу, приостановлению,</w:t>
        <w:br w:type="textWrapping"/>
        <w:t xml:space="preserve">изменению или принятию в связи с принятием закона области</w:t>
      </w:r>
      <w:r w:rsidDel="00000000" w:rsidR="00000000" w:rsidRPr="00000000">
        <w:rPr>
          <w:b w:val="1"/>
          <w:rtl w:val="0"/>
        </w:rPr>
        <w:br w:type="textWrapping"/>
      </w:r>
      <w:r w:rsidDel="00000000" w:rsidR="00000000" w:rsidRPr="00000000">
        <w:rPr>
          <w:b w:val="1"/>
          <w:sz w:val="28"/>
          <w:szCs w:val="28"/>
          <w:rtl w:val="0"/>
        </w:rPr>
        <w:t xml:space="preserve">"О внесении изменений в закон области "О некоторых вопросах организации и деятельности органов местного самоуправления на территории Вологодской области"</w:t>
      </w:r>
    </w:p>
    <w:p w:rsidR="00000000" w:rsidDel="00000000" w:rsidP="00000000" w:rsidRDefault="00000000" w:rsidRPr="00000000">
      <w:pPr>
        <w:pBdr/>
        <w:shd w:fill="ffffff" w:val="clear"/>
        <w:spacing w:after="640" w:lineRule="auto"/>
        <w:contextualSpacing w:val="0"/>
        <w:jc w:val="center"/>
        <w:rPr>
          <w:sz w:val="28"/>
          <w:szCs w:val="28"/>
        </w:rPr>
      </w:pPr>
      <w:r w:rsidDel="00000000" w:rsidR="00000000" w:rsidRPr="00000000">
        <w:rPr>
          <w:rtl w:val="0"/>
        </w:rPr>
      </w:r>
    </w:p>
    <w:p w:rsidR="00000000" w:rsidDel="00000000" w:rsidP="00000000" w:rsidRDefault="00000000" w:rsidRPr="00000000">
      <w:pPr>
        <w:pBdr/>
        <w:spacing w:before="100" w:lineRule="auto"/>
        <w:ind w:firstLine="567"/>
        <w:contextualSpacing w:val="0"/>
        <w:jc w:val="both"/>
        <w:rPr>
          <w:b w:val="1"/>
          <w:sz w:val="28"/>
          <w:szCs w:val="28"/>
        </w:rPr>
      </w:pPr>
      <w:r w:rsidDel="00000000" w:rsidR="00000000" w:rsidRPr="00000000">
        <w:rPr>
          <w:sz w:val="28"/>
          <w:szCs w:val="28"/>
          <w:rtl w:val="0"/>
        </w:rPr>
        <w:t xml:space="preserve">Принятие закона области "О внесении изменений в закон области «</w:t>
      </w:r>
      <w:r w:rsidDel="00000000" w:rsidR="00000000" w:rsidRPr="00000000">
        <w:rPr>
          <w:sz w:val="28"/>
          <w:szCs w:val="28"/>
          <w:rtl w:val="0"/>
        </w:rPr>
        <w:t xml:space="preserve">О некоторых вопросах организации и деятельности органов местного самоуправления на территории Вологодской области</w:t>
      </w:r>
      <w:r w:rsidDel="00000000" w:rsidR="00000000" w:rsidRPr="00000000">
        <w:rPr>
          <w:sz w:val="28"/>
          <w:szCs w:val="28"/>
          <w:rtl w:val="0"/>
        </w:rPr>
        <w:t xml:space="preserve">» потребует принятия областных законов «</w:t>
      </w:r>
      <w:r w:rsidDel="00000000" w:rsidR="00000000" w:rsidRPr="00000000">
        <w:rPr>
          <w:sz w:val="28"/>
          <w:szCs w:val="28"/>
          <w:rtl w:val="0"/>
        </w:rPr>
        <w:t xml:space="preserve">О муниципальных выборах глав муниципальных районов и городских округов</w:t>
      </w:r>
      <w:r w:rsidDel="00000000" w:rsidR="00000000" w:rsidRPr="00000000">
        <w:rPr>
          <w:sz w:val="28"/>
          <w:szCs w:val="28"/>
          <w:rtl w:val="0"/>
        </w:rPr>
        <w:t xml:space="preserve">», «О выборах депутатов муниципальных районов».</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color w:val="000000"/>
          <w:sz w:val="28"/>
          <w:szCs w:val="28"/>
        </w:rPr>
        <w:sectPr>
          <w:pgSz w:h="16838" w:w="11906"/>
          <w:pgMar w:bottom="1134" w:top="1134" w:left="1985" w:right="991" w:header="0"/>
          <w:pgNumType w:start="1"/>
        </w:sectPr>
      </w:pPr>
      <w:r w:rsidDel="00000000" w:rsidR="00000000" w:rsidRPr="00000000">
        <w:rPr>
          <w:rtl w:val="0"/>
        </w:rPr>
      </w:r>
    </w:p>
    <w:p w:rsidR="00000000" w:rsidDel="00000000" w:rsidP="00000000" w:rsidRDefault="00000000" w:rsidRPr="00000000">
      <w:pPr>
        <w:pBdr/>
        <w:spacing w:line="235" w:lineRule="auto"/>
        <w:contextualSpacing w:val="0"/>
        <w:jc w:val="center"/>
        <w:rPr>
          <w:b w:val="1"/>
          <w:color w:val="000000"/>
          <w:sz w:val="28"/>
          <w:szCs w:val="28"/>
        </w:rPr>
      </w:pPr>
      <w:r w:rsidDel="00000000" w:rsidR="00000000" w:rsidRPr="00000000">
        <w:rPr>
          <w:b w:val="1"/>
          <w:color w:val="000000"/>
          <w:sz w:val="28"/>
          <w:szCs w:val="28"/>
          <w:rtl w:val="0"/>
        </w:rPr>
        <w:t xml:space="preserve">ФИНАНСОВО-ЭКОНОМИЧЕСКОЕ ОБОСНОВАНИЕ</w:t>
        <w:br w:type="textWrapping"/>
        <w:t xml:space="preserve">проекта закона области</w:t>
      </w:r>
      <w:r w:rsidDel="00000000" w:rsidR="00000000" w:rsidRPr="00000000">
        <w:rPr>
          <w:b w:val="1"/>
          <w:color w:val="000000"/>
          <w:rtl w:val="0"/>
        </w:rPr>
        <w:t xml:space="preserve"> </w:t>
      </w:r>
      <w:r w:rsidDel="00000000" w:rsidR="00000000" w:rsidRPr="00000000">
        <w:rPr>
          <w:b w:val="1"/>
          <w:color w:val="000000"/>
          <w:sz w:val="28"/>
          <w:szCs w:val="28"/>
          <w:rtl w:val="0"/>
        </w:rPr>
        <w:t xml:space="preserve">"О внесении изменений в закон области </w:t>
      </w:r>
    </w:p>
    <w:p w:rsidR="00000000" w:rsidDel="00000000" w:rsidP="00000000" w:rsidRDefault="00000000" w:rsidRPr="00000000">
      <w:pPr>
        <w:pBdr/>
        <w:spacing w:line="235" w:lineRule="auto"/>
        <w:contextualSpacing w:val="0"/>
        <w:jc w:val="center"/>
        <w:rPr>
          <w:b w:val="1"/>
          <w:color w:val="000000"/>
          <w:sz w:val="28"/>
          <w:szCs w:val="28"/>
        </w:rPr>
      </w:pPr>
      <w:r w:rsidDel="00000000" w:rsidR="00000000" w:rsidRPr="00000000">
        <w:rPr>
          <w:b w:val="1"/>
          <w:color w:val="000000"/>
          <w:sz w:val="28"/>
          <w:szCs w:val="28"/>
          <w:rtl w:val="0"/>
        </w:rPr>
        <w:t xml:space="preserve">"</w:t>
      </w:r>
      <w:r w:rsidDel="00000000" w:rsidR="00000000" w:rsidRPr="00000000">
        <w:rPr>
          <w:b w:val="1"/>
          <w:sz w:val="28"/>
          <w:szCs w:val="28"/>
          <w:rtl w:val="0"/>
        </w:rPr>
        <w:t xml:space="preserve">О некоторых вопросах организации и деятельности органов местного самоуправления на территории Вологодской области</w:t>
      </w:r>
      <w:r w:rsidDel="00000000" w:rsidR="00000000" w:rsidRPr="00000000">
        <w:rPr>
          <w:b w:val="1"/>
          <w:color w:val="000000"/>
          <w:sz w:val="28"/>
          <w:szCs w:val="28"/>
          <w:rtl w:val="0"/>
        </w:rPr>
        <w:t xml:space="preserve">"</w:t>
      </w:r>
    </w:p>
    <w:p w:rsidR="00000000" w:rsidDel="00000000" w:rsidP="00000000" w:rsidRDefault="00000000" w:rsidRPr="00000000">
      <w:pPr>
        <w:pBdr/>
        <w:spacing w:line="235" w:lineRule="auto"/>
        <w:contextualSpacing w:val="0"/>
        <w:jc w:val="center"/>
        <w:rPr>
          <w:b w:val="1"/>
          <w:sz w:val="28"/>
          <w:szCs w:val="28"/>
        </w:rPr>
      </w:pPr>
      <w:r w:rsidDel="00000000" w:rsidR="00000000" w:rsidRPr="00000000">
        <w:rPr>
          <w:rtl w:val="0"/>
        </w:rPr>
      </w:r>
    </w:p>
    <w:p w:rsidR="00000000" w:rsidDel="00000000" w:rsidP="00000000" w:rsidRDefault="00000000" w:rsidRPr="00000000">
      <w:pPr>
        <w:pBdr/>
        <w:spacing w:line="235" w:lineRule="auto"/>
        <w:contextualSpacing w:val="0"/>
        <w:jc w:val="center"/>
        <w:rPr>
          <w:b w:val="1"/>
          <w:sz w:val="28"/>
          <w:szCs w:val="28"/>
        </w:rPr>
      </w:pPr>
      <w:r w:rsidDel="00000000" w:rsidR="00000000" w:rsidRPr="00000000">
        <w:rPr>
          <w:rtl w:val="0"/>
        </w:rPr>
      </w:r>
    </w:p>
    <w:p w:rsidR="00000000" w:rsidDel="00000000" w:rsidP="00000000" w:rsidRDefault="00000000" w:rsidRPr="00000000">
      <w:pPr>
        <w:pBdr/>
        <w:spacing w:line="235" w:lineRule="auto"/>
        <w:ind w:firstLine="851"/>
        <w:contextualSpacing w:val="0"/>
        <w:jc w:val="both"/>
        <w:rPr>
          <w:color w:val="000000"/>
          <w:sz w:val="28"/>
          <w:szCs w:val="28"/>
        </w:rPr>
      </w:pPr>
      <w:r w:rsidDel="00000000" w:rsidR="00000000" w:rsidRPr="00000000">
        <w:rPr>
          <w:color w:val="000000"/>
          <w:sz w:val="28"/>
          <w:szCs w:val="28"/>
          <w:rtl w:val="0"/>
        </w:rPr>
        <w:t xml:space="preserve">Принятие закона области  </w:t>
      </w:r>
      <w:r w:rsidDel="00000000" w:rsidR="00000000" w:rsidRPr="00000000">
        <w:rPr>
          <w:sz w:val="28"/>
          <w:szCs w:val="28"/>
          <w:rtl w:val="0"/>
        </w:rPr>
        <w:t xml:space="preserve">«</w:t>
      </w:r>
      <w:r w:rsidDel="00000000" w:rsidR="00000000" w:rsidRPr="00000000">
        <w:rPr>
          <w:color w:val="000000"/>
          <w:sz w:val="28"/>
          <w:szCs w:val="28"/>
          <w:rtl w:val="0"/>
        </w:rPr>
        <w:t xml:space="preserve">О внесении изменений в закон области </w:t>
      </w:r>
      <w:r w:rsidDel="00000000" w:rsidR="00000000" w:rsidRPr="00000000">
        <w:rPr>
          <w:sz w:val="28"/>
          <w:szCs w:val="28"/>
          <w:rtl w:val="0"/>
        </w:rPr>
        <w:t xml:space="preserve">«О некоторых вопросах организации и деятельности органов местного самоуправления на территории Вологодской области</w:t>
      </w:r>
      <w:r w:rsidDel="00000000" w:rsidR="00000000" w:rsidRPr="00000000">
        <w:rPr>
          <w:sz w:val="28"/>
          <w:szCs w:val="28"/>
          <w:rtl w:val="0"/>
        </w:rPr>
        <w:t xml:space="preserve">»</w:t>
      </w:r>
      <w:r w:rsidDel="00000000" w:rsidR="00000000" w:rsidRPr="00000000">
        <w:rPr>
          <w:b w:val="1"/>
          <w:color w:val="000000"/>
          <w:sz w:val="28"/>
          <w:szCs w:val="28"/>
          <w:rtl w:val="0"/>
        </w:rPr>
        <w:t xml:space="preserve"> </w:t>
      </w:r>
      <w:r w:rsidDel="00000000" w:rsidR="00000000" w:rsidRPr="00000000">
        <w:rPr>
          <w:sz w:val="28"/>
          <w:szCs w:val="28"/>
          <w:rtl w:val="0"/>
        </w:rPr>
        <w:t xml:space="preserve">не </w:t>
      </w:r>
      <w:r w:rsidDel="00000000" w:rsidR="00000000" w:rsidRPr="00000000">
        <w:rPr>
          <w:color w:val="000000"/>
          <w:sz w:val="28"/>
          <w:szCs w:val="28"/>
          <w:rtl w:val="0"/>
        </w:rPr>
        <w:t xml:space="preserve">потребует дополнительных расходов областного бюджета.</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type w:val="continuous"/>
      <w:pgSz w:h="16838" w:w="11906"/>
      <w:pgMar w:bottom="1134" w:top="1134" w:left="1985" w:right="99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0" w:right="0" w:firstLine="0"/>
      <w:jc w:val="center"/>
    </w:pPr>
    <w:rPr>
      <w:rFonts w:ascii="Times New Roman" w:cs="Times New Roman" w:eastAsia="Times New Roman" w:hAnsi="Times New Roman"/>
      <w:b w:val="1"/>
      <w:i w:val="0"/>
      <w:smallCaps w:val="0"/>
      <w:strike w:val="0"/>
      <w:color w:val="000000"/>
      <w:sz w:val="60"/>
      <w:szCs w:val="60"/>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