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A4EF" w14:textId="08DCE64C" w:rsidR="00C40D87" w:rsidRDefault="00C40D87" w:rsidP="00C40D87">
      <w:pPr>
        <w:spacing w:after="0" w:line="264" w:lineRule="auto"/>
        <w:ind w:left="737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D7BB81F" w14:textId="77777777" w:rsidR="00C40D87" w:rsidRPr="00C40D87" w:rsidRDefault="00C40D87" w:rsidP="00C40D87">
      <w:pPr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4B586DC" w14:textId="4D7A8928" w:rsidR="00D151BD" w:rsidRPr="00140A0F" w:rsidRDefault="00D151BD" w:rsidP="00A93169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0F">
        <w:rPr>
          <w:rFonts w:ascii="Times New Roman" w:hAnsi="Times New Roman" w:cs="Times New Roman"/>
          <w:b/>
          <w:sz w:val="24"/>
          <w:szCs w:val="24"/>
        </w:rPr>
        <w:t>ЗАКО</w:t>
      </w:r>
      <w:r w:rsidR="00355D8E" w:rsidRPr="00140A0F">
        <w:rPr>
          <w:rFonts w:ascii="Times New Roman" w:hAnsi="Times New Roman" w:cs="Times New Roman"/>
          <w:b/>
          <w:sz w:val="24"/>
          <w:szCs w:val="24"/>
        </w:rPr>
        <w:t>Н</w:t>
      </w:r>
      <w:r w:rsidR="00C40D87">
        <w:rPr>
          <w:rFonts w:ascii="Times New Roman" w:hAnsi="Times New Roman" w:cs="Times New Roman"/>
          <w:b/>
          <w:sz w:val="24"/>
          <w:szCs w:val="24"/>
        </w:rPr>
        <w:t xml:space="preserve"> ПЕРМСКОГО КРАЯ</w:t>
      </w:r>
    </w:p>
    <w:p w14:paraId="6DAC8945" w14:textId="77777777" w:rsidR="00A93169" w:rsidRPr="00140A0F" w:rsidRDefault="00A93169" w:rsidP="00A93169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B198D" w14:textId="42DAB5D2" w:rsidR="0080273E" w:rsidRPr="00140A0F" w:rsidRDefault="00D151BD" w:rsidP="00A93169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0F">
        <w:rPr>
          <w:rFonts w:ascii="Times New Roman" w:hAnsi="Times New Roman" w:cs="Times New Roman"/>
          <w:b/>
          <w:sz w:val="24"/>
          <w:szCs w:val="24"/>
        </w:rPr>
        <w:t>О внесении изменений в Закон Пермского края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</w:t>
      </w:r>
      <w:bookmarkStart w:id="0" w:name="_GoBack"/>
      <w:bookmarkEnd w:id="0"/>
      <w:r w:rsidRPr="00140A0F">
        <w:rPr>
          <w:rFonts w:ascii="Times New Roman" w:hAnsi="Times New Roman" w:cs="Times New Roman"/>
          <w:b/>
          <w:sz w:val="24"/>
          <w:szCs w:val="24"/>
        </w:rPr>
        <w:t>ой области «О налогообложении в Пермском крае»</w:t>
      </w:r>
    </w:p>
    <w:p w14:paraId="73994726" w14:textId="77777777" w:rsidR="00752CDE" w:rsidRPr="00A93169" w:rsidRDefault="00752CDE" w:rsidP="00A9316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BE2A2" w14:textId="7A01A073" w:rsidR="00752CDE" w:rsidRPr="00A93169" w:rsidRDefault="00752CDE" w:rsidP="00A93169">
      <w:pPr>
        <w:pStyle w:val="Default"/>
        <w:spacing w:line="264" w:lineRule="auto"/>
        <w:contextualSpacing/>
        <w:jc w:val="both"/>
        <w:rPr>
          <w:color w:val="auto"/>
        </w:rPr>
      </w:pPr>
      <w:r w:rsidRPr="00A93169">
        <w:rPr>
          <w:color w:val="auto"/>
        </w:rPr>
        <w:t xml:space="preserve"> </w:t>
      </w:r>
      <w:r w:rsidR="00A93169">
        <w:rPr>
          <w:color w:val="auto"/>
        </w:rPr>
        <w:tab/>
      </w:r>
      <w:r w:rsidRPr="00A93169">
        <w:rPr>
          <w:b/>
          <w:bCs/>
          <w:color w:val="auto"/>
        </w:rPr>
        <w:t xml:space="preserve">Статья 1 </w:t>
      </w:r>
    </w:p>
    <w:p w14:paraId="4F223046" w14:textId="77777777" w:rsidR="00752CDE" w:rsidRPr="00A93169" w:rsidRDefault="00752CDE" w:rsidP="00A9316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169">
        <w:rPr>
          <w:rFonts w:ascii="Times New Roman" w:hAnsi="Times New Roman" w:cs="Times New Roman"/>
          <w:sz w:val="24"/>
          <w:szCs w:val="24"/>
        </w:rPr>
        <w:t>Внести в Закон Пермского края от 01.04.2015 № 466-ПК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«О налогообложении в Пермском крае»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№ 13) следующие изменения:</w:t>
      </w:r>
    </w:p>
    <w:p w14:paraId="1B437B69" w14:textId="317A560A" w:rsidR="00B93E22" w:rsidRPr="00B43C11" w:rsidRDefault="00752CDE" w:rsidP="00B43C11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11">
        <w:rPr>
          <w:rFonts w:ascii="Times New Roman" w:hAnsi="Times New Roman" w:cs="Times New Roman"/>
          <w:sz w:val="24"/>
          <w:szCs w:val="24"/>
        </w:rPr>
        <w:t xml:space="preserve">Часть 1 </w:t>
      </w:r>
      <w:r w:rsidR="00B43C11" w:rsidRPr="00B43C11">
        <w:rPr>
          <w:rFonts w:ascii="Times New Roman" w:hAnsi="Times New Roman" w:cs="Times New Roman"/>
          <w:sz w:val="24"/>
          <w:szCs w:val="24"/>
        </w:rPr>
        <w:t>статьи 1</w:t>
      </w:r>
      <w:r w:rsidR="00B43C11">
        <w:rPr>
          <w:rFonts w:ascii="Times New Roman" w:hAnsi="Times New Roman" w:cs="Times New Roman"/>
          <w:sz w:val="24"/>
          <w:szCs w:val="24"/>
        </w:rPr>
        <w:t xml:space="preserve"> </w:t>
      </w:r>
      <w:r w:rsidRPr="00B43C1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2E54874" w14:textId="4A6B8E6B" w:rsidR="00B93E22" w:rsidRPr="00A93169" w:rsidRDefault="00B93E22" w:rsidP="00A9316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169">
        <w:rPr>
          <w:rFonts w:ascii="Times New Roman" w:hAnsi="Times New Roman" w:cs="Times New Roman"/>
          <w:sz w:val="24"/>
          <w:szCs w:val="24"/>
        </w:rPr>
        <w:t xml:space="preserve">Установить дифференцированные налоговые ставки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 соответствии с Общероссийским </w:t>
      </w:r>
      <w:hyperlink r:id="rId8" w:history="1">
        <w:r w:rsidRPr="00A93169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A93169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следующие виды экономической деятельности:</w:t>
      </w:r>
    </w:p>
    <w:p w14:paraId="6407F5D8" w14:textId="77777777" w:rsidR="0062544E" w:rsidRPr="00A93169" w:rsidRDefault="0062544E" w:rsidP="00A93169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386"/>
      </w:tblGrid>
      <w:tr w:rsidR="00A93169" w:rsidRPr="00A93169" w14:paraId="04D9BF16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0EA" w14:textId="77777777" w:rsidR="0062544E" w:rsidRPr="00A93169" w:rsidRDefault="0062544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C1D" w14:textId="77777777" w:rsidR="0062544E" w:rsidRPr="00A93169" w:rsidRDefault="0062544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</w:tc>
      </w:tr>
      <w:tr w:rsidR="00A93169" w:rsidRPr="00A93169" w14:paraId="174280B2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DB5" w14:textId="77777777" w:rsidR="0062544E" w:rsidRPr="00A93169" w:rsidRDefault="0062544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3DD" w14:textId="77777777" w:rsidR="0062544E" w:rsidRPr="00A93169" w:rsidRDefault="0062544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169" w:rsidRPr="00A93169" w14:paraId="6791537B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291" w14:textId="77777777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Группы 62.01 «Разработка компьютерного программного обеспечения»;</w:t>
            </w:r>
          </w:p>
          <w:p w14:paraId="79EC3C55" w14:textId="77777777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62.02 «Деятельность консультативная и работы в области компьютерных</w:t>
            </w:r>
          </w:p>
          <w:p w14:paraId="4554EEAC" w14:textId="76D38C3A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Технологий» класса 62 «Разработка компьютерного программного обеспечения, консультационные услуги в данной области и другие сопутствующие услуги» раздела J «Деятельность в области информации и связи»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50AEF" w14:textId="2336919D" w:rsidR="00FF6D15" w:rsidRPr="00A93169" w:rsidRDefault="00FF6D15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</w:tc>
      </w:tr>
      <w:tr w:rsidR="00A93169" w:rsidRPr="00A93169" w14:paraId="51B67223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65B" w14:textId="71C99023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класс 72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2C04" w14:textId="7A4FB93A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5EB2E81E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F5F" w14:textId="6A33F9E1" w:rsidR="00B93E22" w:rsidRPr="00A93169" w:rsidRDefault="008227E7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раздел P "Образование"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9B509" w14:textId="77777777" w:rsidR="00B93E22" w:rsidRPr="00A93169" w:rsidRDefault="00B93E22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31D4E7C5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D01" w14:textId="6DA7732B" w:rsidR="00FF6D15" w:rsidRPr="00A93169" w:rsidRDefault="008227E7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Q "Деятельность в области здравоохранения и социальны</w:t>
            </w:r>
            <w:r w:rsidR="005046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услуг"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059C" w14:textId="77777777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3C1C5C71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F3" w14:textId="3A9B8BCF" w:rsidR="00FF6D15" w:rsidRPr="00A93169" w:rsidRDefault="00B93E22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44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93.1 «Деятельность в области спорта» класса 93 «Деятельность в области спорта, отдыха и развлечений» раздела </w:t>
            </w:r>
            <w:r w:rsidRPr="00A9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в области культуры, спорта, организации досуга и развлечений»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FE1" w14:textId="77777777" w:rsidR="00FF6D15" w:rsidRPr="00A93169" w:rsidRDefault="00FF6D15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1AA6F841" w14:textId="77777777" w:rsidTr="00A93169">
        <w:trPr>
          <w:trHeight w:val="113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EB6" w14:textId="2D950A80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 "Деятельность гостиниц и предприятий общественного питания"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E06C8" w14:textId="77777777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10 процентов</w:t>
            </w:r>
          </w:p>
        </w:tc>
      </w:tr>
      <w:tr w:rsidR="00A93169" w:rsidRPr="00A93169" w14:paraId="33FCC74B" w14:textId="77777777" w:rsidTr="00A93169">
        <w:trPr>
          <w:trHeight w:val="112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189" w14:textId="332057AF" w:rsidR="00B93E22" w:rsidRPr="00A93169" w:rsidRDefault="00B93E22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Класс 79 «</w:t>
            </w:r>
            <w:r w:rsidR="00545D99" w:rsidRPr="00A93169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» раздела </w:t>
            </w:r>
            <w:r w:rsidRPr="00A9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административная и сопутствующие дополнительные услуги»</w:t>
            </w:r>
          </w:p>
          <w:p w14:paraId="4CC9D907" w14:textId="62CC788F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AE0B" w14:textId="77777777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45B5FFC7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80A" w14:textId="00225EEE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раздел C "Обрабатывающие производства", за исключением групп 11.01-11.06, классов 12, </w:t>
            </w:r>
            <w:hyperlink r:id="rId9" w:history="1">
              <w:r w:rsidRPr="00A93169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339F" w14:textId="77777777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0999B3A9" w14:textId="77777777" w:rsidTr="00A93169">
        <w:trPr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4CA" w14:textId="43BC1957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F "Строительство"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EDF" w14:textId="77777777" w:rsidR="00545D99" w:rsidRPr="00A93169" w:rsidRDefault="00545D99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B8BB0" w14:textId="77777777" w:rsidR="0062544E" w:rsidRPr="00A93169" w:rsidRDefault="0062544E" w:rsidP="00A93169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6B52C" w14:textId="394DAA2C" w:rsidR="0062544E" w:rsidRPr="00B43C11" w:rsidRDefault="00B93E22" w:rsidP="00B43C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11">
        <w:rPr>
          <w:rFonts w:ascii="Times New Roman" w:hAnsi="Times New Roman" w:cs="Times New Roman"/>
          <w:sz w:val="24"/>
          <w:szCs w:val="24"/>
        </w:rPr>
        <w:t>Часть 1</w:t>
      </w:r>
      <w:r w:rsidR="00355D8E" w:rsidRPr="00B43C11">
        <w:rPr>
          <w:rFonts w:ascii="Times New Roman" w:hAnsi="Times New Roman" w:cs="Times New Roman"/>
          <w:sz w:val="24"/>
          <w:szCs w:val="24"/>
        </w:rPr>
        <w:t xml:space="preserve"> </w:t>
      </w:r>
      <w:r w:rsidR="00355D8E" w:rsidRPr="00B43C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3C11">
        <w:rPr>
          <w:rFonts w:ascii="Times New Roman" w:hAnsi="Times New Roman" w:cs="Times New Roman"/>
          <w:sz w:val="24"/>
          <w:szCs w:val="24"/>
        </w:rPr>
        <w:t xml:space="preserve"> стат</w:t>
      </w:r>
      <w:r w:rsidR="00B43C11" w:rsidRPr="00B43C11">
        <w:rPr>
          <w:rFonts w:ascii="Times New Roman" w:hAnsi="Times New Roman" w:cs="Times New Roman"/>
          <w:sz w:val="24"/>
          <w:szCs w:val="24"/>
        </w:rPr>
        <w:t>ьи 1</w:t>
      </w:r>
      <w:r w:rsidRPr="00B43C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CE1A3E2" w14:textId="75892101" w:rsidR="00355D8E" w:rsidRPr="00A93169" w:rsidRDefault="00355D8E" w:rsidP="00A93169">
      <w:pPr>
        <w:pStyle w:val="ConsPlusNonformat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A93169">
        <w:rPr>
          <w:rFonts w:ascii="Times New Roman" w:hAnsi="Times New Roman" w:cs="Times New Roman"/>
          <w:sz w:val="24"/>
          <w:szCs w:val="24"/>
        </w:rPr>
        <w:t>Установить    дифференцированные    налоговые     ставки    для</w:t>
      </w:r>
      <w:r w:rsidR="00A93169">
        <w:rPr>
          <w:rFonts w:ascii="Times New Roman" w:hAnsi="Times New Roman" w:cs="Times New Roman"/>
          <w:sz w:val="24"/>
          <w:szCs w:val="24"/>
        </w:rPr>
        <w:t xml:space="preserve"> </w:t>
      </w:r>
      <w:r w:rsidRPr="00A93169">
        <w:rPr>
          <w:rFonts w:ascii="Times New Roman" w:hAnsi="Times New Roman" w:cs="Times New Roman"/>
          <w:sz w:val="24"/>
          <w:szCs w:val="24"/>
        </w:rPr>
        <w:t>налогоплательщиков   -   организаций   и  индивидуальных  предпринимателей,</w:t>
      </w:r>
      <w:r w:rsidR="00A93169">
        <w:rPr>
          <w:rFonts w:ascii="Times New Roman" w:hAnsi="Times New Roman" w:cs="Times New Roman"/>
          <w:sz w:val="24"/>
          <w:szCs w:val="24"/>
        </w:rPr>
        <w:t xml:space="preserve"> </w:t>
      </w:r>
      <w:r w:rsidRPr="00A93169">
        <w:rPr>
          <w:rFonts w:ascii="Times New Roman" w:hAnsi="Times New Roman" w:cs="Times New Roman"/>
          <w:sz w:val="24"/>
          <w:szCs w:val="24"/>
        </w:rPr>
        <w:t>применяющих   упрощенную  систему  налогообложения,  выбравших  в  качестве</w:t>
      </w:r>
      <w:r w:rsidR="00A93169">
        <w:rPr>
          <w:rFonts w:ascii="Times New Roman" w:hAnsi="Times New Roman" w:cs="Times New Roman"/>
          <w:sz w:val="24"/>
          <w:szCs w:val="24"/>
        </w:rPr>
        <w:t xml:space="preserve"> </w:t>
      </w:r>
      <w:r w:rsidRPr="00A93169">
        <w:rPr>
          <w:rFonts w:ascii="Times New Roman" w:hAnsi="Times New Roman" w:cs="Times New Roman"/>
          <w:sz w:val="24"/>
          <w:szCs w:val="24"/>
        </w:rPr>
        <w:t>объекта   налогообложения   доходы   и   осуществляющих  в  соответствии  с</w:t>
      </w:r>
      <w:r w:rsidR="00A93169">
        <w:rPr>
          <w:rFonts w:ascii="Times New Roman" w:hAnsi="Times New Roman" w:cs="Times New Roman"/>
          <w:sz w:val="24"/>
          <w:szCs w:val="24"/>
        </w:rPr>
        <w:t xml:space="preserve"> </w:t>
      </w:r>
      <w:r w:rsidRPr="00A93169">
        <w:rPr>
          <w:rFonts w:ascii="Times New Roman" w:hAnsi="Times New Roman" w:cs="Times New Roman"/>
          <w:sz w:val="24"/>
          <w:szCs w:val="24"/>
        </w:rPr>
        <w:t xml:space="preserve">Общероссийским  </w:t>
      </w:r>
      <w:hyperlink r:id="rId10" w:tooltip="Ссылка на КонсультантПлюс" w:history="1">
        <w:r w:rsidRPr="00A93169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A93169">
        <w:rPr>
          <w:rFonts w:ascii="Times New Roman" w:hAnsi="Times New Roman" w:cs="Times New Roman"/>
          <w:sz w:val="24"/>
          <w:szCs w:val="24"/>
        </w:rPr>
        <w:t xml:space="preserve">  видов экономической деятельности следующие</w:t>
      </w:r>
      <w:r w:rsidR="00A93169">
        <w:rPr>
          <w:rFonts w:ascii="Times New Roman" w:hAnsi="Times New Roman" w:cs="Times New Roman"/>
          <w:sz w:val="24"/>
          <w:szCs w:val="24"/>
        </w:rPr>
        <w:t xml:space="preserve"> </w:t>
      </w:r>
      <w:r w:rsidRPr="00A93169">
        <w:rPr>
          <w:rFonts w:ascii="Times New Roman" w:hAnsi="Times New Roman" w:cs="Times New Roman"/>
          <w:sz w:val="24"/>
          <w:szCs w:val="24"/>
        </w:rPr>
        <w:t>виды экономической деятельности:</w:t>
      </w:r>
    </w:p>
    <w:p w14:paraId="4C0B6E24" w14:textId="6D8D3A3C" w:rsidR="00355D8E" w:rsidRPr="00A93169" w:rsidRDefault="00355D8E" w:rsidP="00A93169">
      <w:pPr>
        <w:pStyle w:val="ConsPlusNonformat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531"/>
      </w:tblGrid>
      <w:tr w:rsidR="00A93169" w:rsidRPr="00A93169" w14:paraId="40A934A5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F6B3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A75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</w:tc>
      </w:tr>
      <w:tr w:rsidR="00A93169" w:rsidRPr="00A93169" w14:paraId="1C194222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520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589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169" w:rsidRPr="00A93169" w14:paraId="18AA86F6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005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Группы 62.01 «Разработка компьютерного программного обеспечения»;</w:t>
            </w:r>
          </w:p>
          <w:p w14:paraId="09DB161A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62.02 «Деятельность консультативная и работы в области компьютерных</w:t>
            </w:r>
          </w:p>
          <w:p w14:paraId="34EBA575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Технологий» класса 62 «Разработка компьютерного программного обеспечения, консультационные услуги в данной области и другие сопутствующие услуги» раздела J «Деятельность в области информации и связи»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5451" w14:textId="0BED0F12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1 процент</w:t>
            </w:r>
          </w:p>
        </w:tc>
      </w:tr>
      <w:tr w:rsidR="00A93169" w:rsidRPr="00A93169" w14:paraId="3C32B157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58B" w14:textId="7CA17E82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класс 72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AEF5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7FFDF3C5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341" w14:textId="4A43B8E2" w:rsidR="00355D8E" w:rsidRPr="00A93169" w:rsidRDefault="008227E7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P "Образование"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6DDA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46EAE728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9E1" w14:textId="2318847B" w:rsidR="00355D8E" w:rsidRPr="00A93169" w:rsidRDefault="008227E7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Q "Деятельность в области здравоохранения и социальных услуг"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C7CC2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4E429EC0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AB7" w14:textId="0A0B8C00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44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93.1 «Деятельность в области спорта» класса 93 «Деятельность в области спорта, отдыха и развлечений» раздела </w:t>
            </w:r>
            <w:r w:rsidRPr="00A9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в области культуры, спорта, организации досуга и развлечений»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883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770C34DB" w14:textId="77777777" w:rsidTr="00A93169">
        <w:trPr>
          <w:trHeight w:val="11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853" w14:textId="5804472E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I "Деятельность гостиниц и предприятий общественного питания"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7A6B" w14:textId="393A596D" w:rsidR="00355D8E" w:rsidRPr="00A93169" w:rsidRDefault="00355D8E" w:rsidP="00A93169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4 процента</w:t>
            </w:r>
          </w:p>
        </w:tc>
      </w:tr>
      <w:tr w:rsidR="00A93169" w:rsidRPr="00A93169" w14:paraId="49824006" w14:textId="77777777" w:rsidTr="00A93169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18F" w14:textId="7A3C53C0" w:rsidR="00355D8E" w:rsidRPr="00A93169" w:rsidRDefault="00355D8E" w:rsidP="00144866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Класс 79 «Деятельность туристических агентств и прочих организаций, предоставляющих услуги в сфере туризма» раздела </w:t>
            </w:r>
            <w:r w:rsidRPr="00A9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административная и сопутствующие дополнительные услуги»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1390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7954042E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F50" w14:textId="6E958CEE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C "Обрабатывающие производства", за исключением групп 11.01-11.06, классов 12, 19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8E55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69" w:rsidRPr="00A93169" w14:paraId="7B273D5D" w14:textId="77777777" w:rsidTr="00A9316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67C" w14:textId="6497BC59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69">
              <w:rPr>
                <w:rFonts w:ascii="Times New Roman" w:hAnsi="Times New Roman" w:cs="Times New Roman"/>
                <w:sz w:val="24"/>
                <w:szCs w:val="24"/>
              </w:rPr>
              <w:t>раздел F "Строительство"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A92" w14:textId="77777777" w:rsidR="00355D8E" w:rsidRPr="00A93169" w:rsidRDefault="00355D8E" w:rsidP="00A93169">
            <w:pPr>
              <w:pStyle w:val="ConsPlusNormal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003DC" w14:textId="0E857B86" w:rsidR="00355D8E" w:rsidRPr="00A93169" w:rsidRDefault="00355D8E" w:rsidP="00A93169">
      <w:pPr>
        <w:pStyle w:val="ConsPlusNonformat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7938C0" w14:textId="77777777" w:rsidR="00355D8E" w:rsidRPr="00355D8E" w:rsidRDefault="00355D8E" w:rsidP="00A93169">
      <w:pPr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D8E">
        <w:rPr>
          <w:rFonts w:ascii="Times New Roman" w:hAnsi="Times New Roman" w:cs="Times New Roman"/>
          <w:b/>
          <w:bCs/>
          <w:sz w:val="24"/>
          <w:szCs w:val="24"/>
        </w:rPr>
        <w:t xml:space="preserve">Статья 2 </w:t>
      </w:r>
    </w:p>
    <w:p w14:paraId="31E07DC0" w14:textId="3E6D95F9" w:rsidR="00355D8E" w:rsidRPr="00A93169" w:rsidRDefault="00355D8E" w:rsidP="00A93169">
      <w:pPr>
        <w:pStyle w:val="ConsPlusNonformat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1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Закон вступает в силу с</w:t>
      </w:r>
      <w:r w:rsidR="002007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01.01.</w:t>
      </w:r>
      <w:r w:rsidRPr="00A93169">
        <w:rPr>
          <w:rFonts w:ascii="Times New Roman" w:eastAsiaTheme="minorHAnsi" w:hAnsi="Times New Roman" w:cs="Times New Roman"/>
          <w:sz w:val="24"/>
          <w:szCs w:val="24"/>
          <w:lang w:eastAsia="en-US"/>
        </w:rPr>
        <w:t>201</w:t>
      </w:r>
      <w:r w:rsidR="0020078B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A93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14:paraId="1758D41E" w14:textId="77777777" w:rsidR="00355D8E" w:rsidRPr="00A93169" w:rsidRDefault="00355D8E" w:rsidP="00A93169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54428" w14:textId="6332A6B2" w:rsidR="00B33954" w:rsidRPr="00A93169" w:rsidRDefault="00B33954" w:rsidP="00A93169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3AAA0" w14:textId="77777777" w:rsidR="00355D8E" w:rsidRPr="00A93169" w:rsidRDefault="00355D8E" w:rsidP="00A9316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E4532" w14:textId="654D7ADF" w:rsidR="00355D8E" w:rsidRPr="00A93169" w:rsidRDefault="00355D8E" w:rsidP="00355D8E">
      <w:pPr>
        <w:autoSpaceDE w:val="0"/>
        <w:autoSpaceDN w:val="0"/>
        <w:adjustRightInd w:val="0"/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6FA383" w14:textId="1DE0C503" w:rsidR="00355D8E" w:rsidRPr="00A93169" w:rsidRDefault="00355D8E" w:rsidP="00355D8E">
      <w:pPr>
        <w:autoSpaceDE w:val="0"/>
        <w:autoSpaceDN w:val="0"/>
        <w:adjustRightInd w:val="0"/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F2D78F" w14:textId="49447020" w:rsidR="00355D8E" w:rsidRPr="00A93169" w:rsidRDefault="00355D8E" w:rsidP="00355D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18E5A08" w14:textId="2B7547D3" w:rsidR="00A93169" w:rsidRDefault="00A93169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sectPr w:rsidR="00A9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E3CF" w14:textId="77777777" w:rsidR="008468F1" w:rsidRDefault="008468F1" w:rsidP="009327DE">
      <w:pPr>
        <w:spacing w:after="0" w:line="240" w:lineRule="auto"/>
      </w:pPr>
      <w:r>
        <w:separator/>
      </w:r>
    </w:p>
  </w:endnote>
  <w:endnote w:type="continuationSeparator" w:id="0">
    <w:p w14:paraId="6B0812EC" w14:textId="77777777" w:rsidR="008468F1" w:rsidRDefault="008468F1" w:rsidP="0093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EAC2" w14:textId="77777777" w:rsidR="008468F1" w:rsidRDefault="008468F1" w:rsidP="009327DE">
      <w:pPr>
        <w:spacing w:after="0" w:line="240" w:lineRule="auto"/>
      </w:pPr>
      <w:r>
        <w:separator/>
      </w:r>
    </w:p>
  </w:footnote>
  <w:footnote w:type="continuationSeparator" w:id="0">
    <w:p w14:paraId="4409989F" w14:textId="77777777" w:rsidR="008468F1" w:rsidRDefault="008468F1" w:rsidP="0093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E77"/>
    <w:multiLevelType w:val="hybridMultilevel"/>
    <w:tmpl w:val="9C84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E67"/>
    <w:multiLevelType w:val="multilevel"/>
    <w:tmpl w:val="7438E216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" w15:restartNumberingAfterBreak="0">
    <w:nsid w:val="0B83466E"/>
    <w:multiLevelType w:val="multilevel"/>
    <w:tmpl w:val="B6C63BB4"/>
    <w:lvl w:ilvl="0">
      <w:start w:val="1"/>
      <w:numFmt w:val="decimal"/>
      <w:suff w:val="space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2.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312688"/>
    <w:multiLevelType w:val="hybridMultilevel"/>
    <w:tmpl w:val="4DF0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36AC"/>
    <w:multiLevelType w:val="hybridMultilevel"/>
    <w:tmpl w:val="FEE4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1F1"/>
    <w:multiLevelType w:val="hybridMultilevel"/>
    <w:tmpl w:val="D9E23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6613"/>
    <w:multiLevelType w:val="multilevel"/>
    <w:tmpl w:val="7438E216"/>
    <w:numStyleLink w:val="a"/>
  </w:abstractNum>
  <w:abstractNum w:abstractNumId="7" w15:restartNumberingAfterBreak="0">
    <w:nsid w:val="4FF52809"/>
    <w:multiLevelType w:val="hybridMultilevel"/>
    <w:tmpl w:val="8918C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A316C"/>
    <w:multiLevelType w:val="multilevel"/>
    <w:tmpl w:val="7438E216"/>
    <w:numStyleLink w:val="a"/>
  </w:abstractNum>
  <w:abstractNum w:abstractNumId="9" w15:restartNumberingAfterBreak="0">
    <w:nsid w:val="70386F16"/>
    <w:multiLevelType w:val="hybridMultilevel"/>
    <w:tmpl w:val="D9E23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141FF"/>
    <w:multiLevelType w:val="multilevel"/>
    <w:tmpl w:val="D9DA16BE"/>
    <w:lvl w:ilvl="0">
      <w:start w:val="1"/>
      <w:numFmt w:val="decimal"/>
      <w:pStyle w:val="a0"/>
      <w:suff w:val="space"/>
      <w:lvlText w:val="%1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1">
      <w:start w:val="1"/>
      <w:numFmt w:val="upperLetter"/>
      <w:pStyle w:val="a1"/>
      <w:isLgl/>
      <w:suff w:val="space"/>
      <w:lvlText w:val="%1.%2.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pStyle w:val="a2"/>
      <w:isLgl/>
      <w:suff w:val="space"/>
      <w:lvlText w:val="%1.%2.%3."/>
      <w:lvlJc w:val="left"/>
      <w:pPr>
        <w:ind w:left="567" w:firstLine="284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7A1C6924"/>
    <w:multiLevelType w:val="hybridMultilevel"/>
    <w:tmpl w:val="874E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E4DF8"/>
    <w:multiLevelType w:val="hybridMultilevel"/>
    <w:tmpl w:val="9C84F11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6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3D"/>
    <w:rsid w:val="00006727"/>
    <w:rsid w:val="00013A1A"/>
    <w:rsid w:val="00021CCD"/>
    <w:rsid w:val="0007172F"/>
    <w:rsid w:val="00074ACB"/>
    <w:rsid w:val="000A3B05"/>
    <w:rsid w:val="000D0ACE"/>
    <w:rsid w:val="000E032B"/>
    <w:rsid w:val="0012516B"/>
    <w:rsid w:val="00140A0F"/>
    <w:rsid w:val="00144866"/>
    <w:rsid w:val="001530E1"/>
    <w:rsid w:val="00193B45"/>
    <w:rsid w:val="001F52BF"/>
    <w:rsid w:val="0020078B"/>
    <w:rsid w:val="00200D7A"/>
    <w:rsid w:val="00200D94"/>
    <w:rsid w:val="002255C2"/>
    <w:rsid w:val="002745A1"/>
    <w:rsid w:val="002848DF"/>
    <w:rsid w:val="00297D01"/>
    <w:rsid w:val="002B3048"/>
    <w:rsid w:val="00302F94"/>
    <w:rsid w:val="00307621"/>
    <w:rsid w:val="0033700E"/>
    <w:rsid w:val="0035059D"/>
    <w:rsid w:val="00355D8E"/>
    <w:rsid w:val="00370CF2"/>
    <w:rsid w:val="0037332B"/>
    <w:rsid w:val="003922A3"/>
    <w:rsid w:val="0040737E"/>
    <w:rsid w:val="004A0DC9"/>
    <w:rsid w:val="004D1EC2"/>
    <w:rsid w:val="004D34B5"/>
    <w:rsid w:val="004E0BE0"/>
    <w:rsid w:val="00504620"/>
    <w:rsid w:val="00512CEE"/>
    <w:rsid w:val="00512D72"/>
    <w:rsid w:val="0053053E"/>
    <w:rsid w:val="00545D99"/>
    <w:rsid w:val="005B1779"/>
    <w:rsid w:val="005B79B7"/>
    <w:rsid w:val="005C2297"/>
    <w:rsid w:val="005D2C4B"/>
    <w:rsid w:val="005F4B3D"/>
    <w:rsid w:val="005F6226"/>
    <w:rsid w:val="00603962"/>
    <w:rsid w:val="0062544E"/>
    <w:rsid w:val="00632391"/>
    <w:rsid w:val="00634A89"/>
    <w:rsid w:val="006470EB"/>
    <w:rsid w:val="00656428"/>
    <w:rsid w:val="006645B4"/>
    <w:rsid w:val="00666E1E"/>
    <w:rsid w:val="0069190C"/>
    <w:rsid w:val="00697792"/>
    <w:rsid w:val="006C4288"/>
    <w:rsid w:val="006D45C8"/>
    <w:rsid w:val="006D71C9"/>
    <w:rsid w:val="006E1668"/>
    <w:rsid w:val="006E3887"/>
    <w:rsid w:val="007507B7"/>
    <w:rsid w:val="00752CDE"/>
    <w:rsid w:val="0076183B"/>
    <w:rsid w:val="007A17D0"/>
    <w:rsid w:val="007C131B"/>
    <w:rsid w:val="007C1737"/>
    <w:rsid w:val="007D53EA"/>
    <w:rsid w:val="007F3F5D"/>
    <w:rsid w:val="00800924"/>
    <w:rsid w:val="008227E7"/>
    <w:rsid w:val="00825AEF"/>
    <w:rsid w:val="008468F1"/>
    <w:rsid w:val="00856842"/>
    <w:rsid w:val="008576D7"/>
    <w:rsid w:val="00864FE7"/>
    <w:rsid w:val="00875BA3"/>
    <w:rsid w:val="00876803"/>
    <w:rsid w:val="008961F6"/>
    <w:rsid w:val="008B7CFF"/>
    <w:rsid w:val="008C14EB"/>
    <w:rsid w:val="008E1FC1"/>
    <w:rsid w:val="008F7C85"/>
    <w:rsid w:val="00905409"/>
    <w:rsid w:val="00914B48"/>
    <w:rsid w:val="00927B71"/>
    <w:rsid w:val="0093145D"/>
    <w:rsid w:val="009327DE"/>
    <w:rsid w:val="00936199"/>
    <w:rsid w:val="00955CFC"/>
    <w:rsid w:val="00956002"/>
    <w:rsid w:val="009D0400"/>
    <w:rsid w:val="009E7B24"/>
    <w:rsid w:val="00A46A60"/>
    <w:rsid w:val="00A8504A"/>
    <w:rsid w:val="00A93169"/>
    <w:rsid w:val="00A9749C"/>
    <w:rsid w:val="00AA1621"/>
    <w:rsid w:val="00AD275D"/>
    <w:rsid w:val="00AF55E7"/>
    <w:rsid w:val="00B33954"/>
    <w:rsid w:val="00B43C11"/>
    <w:rsid w:val="00B93E22"/>
    <w:rsid w:val="00BC1067"/>
    <w:rsid w:val="00BD6EC9"/>
    <w:rsid w:val="00BF6FCB"/>
    <w:rsid w:val="00C1183C"/>
    <w:rsid w:val="00C40D87"/>
    <w:rsid w:val="00C50281"/>
    <w:rsid w:val="00C612F5"/>
    <w:rsid w:val="00C629A9"/>
    <w:rsid w:val="00C838C9"/>
    <w:rsid w:val="00C8593E"/>
    <w:rsid w:val="00CA5B1F"/>
    <w:rsid w:val="00CC7117"/>
    <w:rsid w:val="00CD312A"/>
    <w:rsid w:val="00CF25AB"/>
    <w:rsid w:val="00D151BD"/>
    <w:rsid w:val="00D17FE1"/>
    <w:rsid w:val="00D25AE7"/>
    <w:rsid w:val="00D32D99"/>
    <w:rsid w:val="00D46BBE"/>
    <w:rsid w:val="00D5161A"/>
    <w:rsid w:val="00DA2060"/>
    <w:rsid w:val="00DF6EE3"/>
    <w:rsid w:val="00E13E85"/>
    <w:rsid w:val="00E1443C"/>
    <w:rsid w:val="00E23CD4"/>
    <w:rsid w:val="00E523F1"/>
    <w:rsid w:val="00E67859"/>
    <w:rsid w:val="00E7370A"/>
    <w:rsid w:val="00E87D02"/>
    <w:rsid w:val="00E95E08"/>
    <w:rsid w:val="00EF628B"/>
    <w:rsid w:val="00F02B61"/>
    <w:rsid w:val="00F6601D"/>
    <w:rsid w:val="00F90EFA"/>
    <w:rsid w:val="00FB36B6"/>
    <w:rsid w:val="00FC6B7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30B0"/>
  <w15:chartTrackingRefBased/>
  <w15:docId w15:val="{00986AF7-1372-4690-96FF-0E404B5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">
    <w:name w:val="Договоры"/>
    <w:rsid w:val="00013A1A"/>
    <w:pPr>
      <w:numPr>
        <w:numId w:val="1"/>
      </w:numPr>
    </w:pPr>
  </w:style>
  <w:style w:type="paragraph" w:customStyle="1" w:styleId="a7">
    <w:name w:val="Текст договора"/>
    <w:basedOn w:val="a3"/>
    <w:rsid w:val="0001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одпункты договора"/>
    <w:basedOn w:val="a7"/>
    <w:qFormat/>
    <w:rsid w:val="00013A1A"/>
    <w:pPr>
      <w:ind w:left="510" w:hanging="510"/>
      <w:jc w:val="both"/>
    </w:pPr>
  </w:style>
  <w:style w:type="paragraph" w:customStyle="1" w:styleId="a9">
    <w:name w:val="Пункты договора"/>
    <w:basedOn w:val="a3"/>
    <w:autoRedefine/>
    <w:qFormat/>
    <w:rsid w:val="0001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А! Заголовок договора"/>
    <w:basedOn w:val="a3"/>
    <w:next w:val="a1"/>
    <w:autoRedefine/>
    <w:qFormat/>
    <w:rsid w:val="00013A1A"/>
    <w:pPr>
      <w:numPr>
        <w:numId w:val="11"/>
      </w:numPr>
      <w:spacing w:before="60" w:after="60" w:line="240" w:lineRule="auto"/>
      <w:jc w:val="center"/>
    </w:pPr>
    <w:rPr>
      <w:rFonts w:ascii="Times New Roman" w:eastAsia="Times New Roman" w:hAnsi="Times New Roman" w:cs="Cambria"/>
      <w:b/>
      <w:caps/>
      <w:sz w:val="24"/>
      <w:szCs w:val="20"/>
      <w:lang w:eastAsia="ru-RU"/>
    </w:rPr>
  </w:style>
  <w:style w:type="paragraph" w:customStyle="1" w:styleId="a1">
    <w:name w:val="А! Пункты договора"/>
    <w:basedOn w:val="a3"/>
    <w:autoRedefine/>
    <w:qFormat/>
    <w:rsid w:val="00013A1A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А! Подпункты договора"/>
    <w:basedOn w:val="a1"/>
    <w:autoRedefine/>
    <w:qFormat/>
    <w:rsid w:val="00013A1A"/>
    <w:pPr>
      <w:numPr>
        <w:ilvl w:val="2"/>
      </w:numPr>
      <w:spacing w:line="264" w:lineRule="auto"/>
      <w:jc w:val="both"/>
    </w:pPr>
  </w:style>
  <w:style w:type="paragraph" w:customStyle="1" w:styleId="Default">
    <w:name w:val="Default"/>
    <w:rsid w:val="00603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3"/>
    <w:uiPriority w:val="34"/>
    <w:qFormat/>
    <w:rsid w:val="002B3048"/>
    <w:pPr>
      <w:ind w:left="720"/>
      <w:contextualSpacing/>
    </w:pPr>
  </w:style>
  <w:style w:type="paragraph" w:customStyle="1" w:styleId="ConsPlusNormal">
    <w:name w:val="ConsPlusNormal"/>
    <w:rsid w:val="00625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3"/>
    <w:link w:val="ac"/>
    <w:uiPriority w:val="99"/>
    <w:semiHidden/>
    <w:unhideWhenUsed/>
    <w:rsid w:val="009327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4"/>
    <w:link w:val="ab"/>
    <w:uiPriority w:val="99"/>
    <w:semiHidden/>
    <w:rsid w:val="009327DE"/>
    <w:rPr>
      <w:sz w:val="20"/>
      <w:szCs w:val="20"/>
    </w:rPr>
  </w:style>
  <w:style w:type="character" w:styleId="ad">
    <w:name w:val="footnote reference"/>
    <w:basedOn w:val="a4"/>
    <w:uiPriority w:val="99"/>
    <w:semiHidden/>
    <w:unhideWhenUsed/>
    <w:rsid w:val="00932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912FEB4E94905DBB3150FF83B91A271B29C3B5C565DF4405C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40C60E42B4935716E6AE1EF6E33DB9DFAF27698C3DFEF28D1630CCr6f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F81EFB9943E0D2985F3092A1C3F1E4233AA7D8D511B69F031542034CCF190105F74BEC77C295V6q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EBE0-9441-4AC2-AF9D-CB3D59BB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nebolotova@diplaw.ru</dc:creator>
  <cp:keywords/>
  <dc:description/>
  <cp:lastModifiedBy>Леппа Фёдор Николаевич</cp:lastModifiedBy>
  <cp:revision>130</cp:revision>
  <dcterms:created xsi:type="dcterms:W3CDTF">2018-02-26T15:15:00Z</dcterms:created>
  <dcterms:modified xsi:type="dcterms:W3CDTF">2018-03-05T14:14:00Z</dcterms:modified>
</cp:coreProperties>
</file>